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77" w:rsidRPr="00967622" w:rsidRDefault="00104A77" w:rsidP="0075674B">
      <w:pPr>
        <w:pStyle w:val="Titre"/>
        <w:jc w:val="center"/>
        <w:outlineLvl w:val="0"/>
        <w:rPr>
          <w:sz w:val="28"/>
          <w:szCs w:val="22"/>
        </w:rPr>
      </w:pPr>
      <w:bookmarkStart w:id="0" w:name="_GoBack"/>
      <w:bookmarkEnd w:id="0"/>
      <w:r w:rsidRPr="00967622">
        <w:rPr>
          <w:sz w:val="28"/>
          <w:szCs w:val="22"/>
        </w:rPr>
        <w:t>Méthodologie de la dissertation</w:t>
      </w:r>
    </w:p>
    <w:p w:rsidR="00BD5C1B" w:rsidRDefault="00104A77" w:rsidP="00104A77">
      <w:pPr>
        <w:spacing w:after="0"/>
        <w:rPr>
          <w:sz w:val="22"/>
        </w:rPr>
      </w:pPr>
      <w:r w:rsidRPr="00967622">
        <w:rPr>
          <w:b/>
          <w:sz w:val="22"/>
        </w:rPr>
        <w:t xml:space="preserve">Objectifs de la dissertation : </w:t>
      </w:r>
      <w:r w:rsidRPr="00967622">
        <w:rPr>
          <w:sz w:val="22"/>
        </w:rPr>
        <w:t>Le but de la dissertation est de développer une pensée de façon claire et argumentée</w:t>
      </w:r>
      <w:r>
        <w:rPr>
          <w:sz w:val="22"/>
        </w:rPr>
        <w:t xml:space="preserve">, en </w:t>
      </w:r>
      <w:r w:rsidRPr="00967622">
        <w:rPr>
          <w:sz w:val="22"/>
        </w:rPr>
        <w:t xml:space="preserve">vue de résoudre un problème de façon progressive.  </w:t>
      </w:r>
      <w:r>
        <w:rPr>
          <w:sz w:val="22"/>
        </w:rPr>
        <w:t xml:space="preserve">Ce que l’on attend d’une copie est une aptitude à </w:t>
      </w:r>
      <w:r w:rsidRPr="00B32D81">
        <w:rPr>
          <w:sz w:val="22"/>
          <w:u w:val="single"/>
        </w:rPr>
        <w:t>l’analyse conceptuelle</w:t>
      </w:r>
      <w:r>
        <w:rPr>
          <w:sz w:val="22"/>
          <w:u w:val="single"/>
        </w:rPr>
        <w:t xml:space="preserve"> </w:t>
      </w:r>
      <w:r w:rsidRPr="00E4139E">
        <w:rPr>
          <w:sz w:val="22"/>
        </w:rPr>
        <w:t>(analyser et définir des notions tout au long de la dissertation</w:t>
      </w:r>
      <w:r>
        <w:rPr>
          <w:sz w:val="22"/>
          <w:u w:val="single"/>
        </w:rPr>
        <w:t>)</w:t>
      </w:r>
      <w:r>
        <w:rPr>
          <w:sz w:val="22"/>
        </w:rPr>
        <w:t xml:space="preserve">, une </w:t>
      </w:r>
      <w:r w:rsidRPr="00B32D81">
        <w:rPr>
          <w:sz w:val="22"/>
          <w:u w:val="single"/>
        </w:rPr>
        <w:t>aptitude à argumenter</w:t>
      </w:r>
      <w:r w:rsidR="00BD5C1B">
        <w:rPr>
          <w:sz w:val="22"/>
        </w:rPr>
        <w:t xml:space="preserve"> avec </w:t>
      </w:r>
      <w:r w:rsidR="00BD5C1B" w:rsidRPr="00BD5C1B">
        <w:rPr>
          <w:sz w:val="22"/>
        </w:rPr>
        <w:t>clarté</w:t>
      </w:r>
      <w:r w:rsidRPr="00BD5C1B">
        <w:rPr>
          <w:sz w:val="22"/>
        </w:rPr>
        <w:t xml:space="preserve"> (justifier</w:t>
      </w:r>
      <w:r>
        <w:rPr>
          <w:sz w:val="22"/>
        </w:rPr>
        <w:t xml:space="preserve"> toute thèse à parti</w:t>
      </w:r>
      <w:r w:rsidR="00BD5C1B">
        <w:rPr>
          <w:sz w:val="22"/>
        </w:rPr>
        <w:t xml:space="preserve">r d’analyse de cas particulier et </w:t>
      </w:r>
      <w:r w:rsidRPr="00BD5C1B">
        <w:rPr>
          <w:sz w:val="22"/>
        </w:rPr>
        <w:t>de références philosophiques</w:t>
      </w:r>
      <w:r w:rsidR="00BD5C1B">
        <w:rPr>
          <w:sz w:val="22"/>
        </w:rPr>
        <w:t xml:space="preserve">), et une capacité d’utiliser des </w:t>
      </w:r>
      <w:r w:rsidR="00BD5C1B" w:rsidRPr="00BD5C1B">
        <w:rPr>
          <w:sz w:val="22"/>
          <w:u w:val="single"/>
        </w:rPr>
        <w:t>connaissances philosophiques</w:t>
      </w:r>
      <w:r w:rsidR="00BD5C1B">
        <w:rPr>
          <w:sz w:val="22"/>
        </w:rPr>
        <w:t>.</w:t>
      </w:r>
    </w:p>
    <w:p w:rsidR="00104A77" w:rsidRPr="00967622" w:rsidRDefault="00104A77" w:rsidP="00104A77">
      <w:pPr>
        <w:spacing w:after="0"/>
        <w:rPr>
          <w:sz w:val="22"/>
        </w:rPr>
      </w:pPr>
    </w:p>
    <w:p w:rsidR="00104A77" w:rsidRPr="00967622" w:rsidRDefault="00104A77" w:rsidP="0075674B">
      <w:pPr>
        <w:spacing w:after="0"/>
        <w:outlineLvl w:val="0"/>
        <w:rPr>
          <w:b/>
          <w:sz w:val="22"/>
        </w:rPr>
      </w:pPr>
      <w:r w:rsidRPr="00967622">
        <w:rPr>
          <w:b/>
          <w:sz w:val="22"/>
        </w:rPr>
        <w:t xml:space="preserve">Répartition du temps pour 4 heures de dissertation : </w:t>
      </w:r>
    </w:p>
    <w:p w:rsidR="00104A77" w:rsidRDefault="008C21DC" w:rsidP="00104A77">
      <w:pPr>
        <w:spacing w:after="0"/>
        <w:rPr>
          <w:sz w:val="22"/>
        </w:rPr>
      </w:pPr>
      <w:r>
        <w:rPr>
          <w:noProof/>
          <w:sz w:val="22"/>
          <w:lang w:eastAsia="fr-FR"/>
        </w:rPr>
        <mc:AlternateContent>
          <mc:Choice Requires="wps">
            <w:drawing>
              <wp:anchor distT="0" distB="0" distL="114300" distR="114300" simplePos="0" relativeHeight="251662336" behindDoc="0" locked="0" layoutInCell="1" allowOverlap="1">
                <wp:simplePos x="0" y="0"/>
                <wp:positionH relativeFrom="column">
                  <wp:posOffset>1100455</wp:posOffset>
                </wp:positionH>
                <wp:positionV relativeFrom="paragraph">
                  <wp:posOffset>33020</wp:posOffset>
                </wp:positionV>
                <wp:extent cx="4048125" cy="1209675"/>
                <wp:effectExtent l="5080" t="13970" r="13970"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209675"/>
                        </a:xfrm>
                        <a:prstGeom prst="rect">
                          <a:avLst/>
                        </a:prstGeom>
                        <a:solidFill>
                          <a:srgbClr val="FFFFFF"/>
                        </a:solidFill>
                        <a:ln w="9525">
                          <a:solidFill>
                            <a:srgbClr val="000000"/>
                          </a:solidFill>
                          <a:miter lim="800000"/>
                          <a:headEnd/>
                          <a:tailEnd/>
                        </a:ln>
                      </wps:spPr>
                      <wps:txbx>
                        <w:txbxContent>
                          <w:p w:rsidR="00104A77" w:rsidRPr="00967622" w:rsidRDefault="00104A77" w:rsidP="00104A77">
                            <w:pPr>
                              <w:spacing w:after="0"/>
                              <w:rPr>
                                <w:sz w:val="22"/>
                              </w:rPr>
                            </w:pPr>
                            <w:r w:rsidRPr="00967622">
                              <w:rPr>
                                <w:sz w:val="22"/>
                              </w:rPr>
                              <w:t>15’ : analyse des termes et recherche d’exemples concrets</w:t>
                            </w:r>
                          </w:p>
                          <w:p w:rsidR="00104A77" w:rsidRPr="00967622" w:rsidRDefault="00104A77" w:rsidP="00104A77">
                            <w:pPr>
                              <w:spacing w:after="0"/>
                              <w:rPr>
                                <w:sz w:val="22"/>
                              </w:rPr>
                            </w:pPr>
                            <w:r w:rsidRPr="00967622">
                              <w:rPr>
                                <w:sz w:val="22"/>
                              </w:rPr>
                              <w:t xml:space="preserve">10’ : élaboration du problème et de la problématique </w:t>
                            </w:r>
                          </w:p>
                          <w:p w:rsidR="00104A77" w:rsidRPr="00967622" w:rsidRDefault="00104A77" w:rsidP="00104A77">
                            <w:pPr>
                              <w:spacing w:after="0"/>
                              <w:rPr>
                                <w:sz w:val="22"/>
                              </w:rPr>
                            </w:pPr>
                            <w:r w:rsidRPr="00967622">
                              <w:rPr>
                                <w:sz w:val="22"/>
                              </w:rPr>
                              <w:t>30’ : élaboration du plan (une feuille blanche par grande partie)</w:t>
                            </w:r>
                          </w:p>
                          <w:p w:rsidR="00104A77" w:rsidRPr="00967622" w:rsidRDefault="00104A77" w:rsidP="00104A77">
                            <w:pPr>
                              <w:spacing w:after="0"/>
                              <w:rPr>
                                <w:sz w:val="22"/>
                              </w:rPr>
                            </w:pPr>
                            <w:r w:rsidRPr="00967622">
                              <w:rPr>
                                <w:sz w:val="22"/>
                              </w:rPr>
                              <w:t xml:space="preserve">15’ : rédaction de l’introduction </w:t>
                            </w:r>
                          </w:p>
                          <w:p w:rsidR="00104A77" w:rsidRPr="00967622" w:rsidRDefault="00104A77" w:rsidP="00104A77">
                            <w:pPr>
                              <w:spacing w:after="0"/>
                              <w:rPr>
                                <w:sz w:val="22"/>
                              </w:rPr>
                            </w:pPr>
                            <w:r w:rsidRPr="00967622">
                              <w:rPr>
                                <w:sz w:val="22"/>
                              </w:rPr>
                              <w:t xml:space="preserve">45’ : rédaction de chaque partie. </w:t>
                            </w:r>
                          </w:p>
                          <w:p w:rsidR="00104A77" w:rsidRPr="00967622" w:rsidRDefault="00104A77" w:rsidP="00104A77">
                            <w:pPr>
                              <w:spacing w:after="0"/>
                              <w:rPr>
                                <w:sz w:val="22"/>
                              </w:rPr>
                            </w:pPr>
                            <w:r w:rsidRPr="00967622">
                              <w:rPr>
                                <w:sz w:val="22"/>
                              </w:rPr>
                              <w:t xml:space="preserve">5’ : conclusion. </w:t>
                            </w:r>
                          </w:p>
                          <w:p w:rsidR="00104A77" w:rsidRDefault="00104A77" w:rsidP="00104A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86.65pt;margin-top:2.6pt;width:318.7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">
                <v:textbox>
                  <w:txbxContent>
                    <w:p w:rsidR="00104A77" w:rsidRPr="00967622" w:rsidRDefault="00104A77" w:rsidP="00104A77">
                      <w:pPr>
                        <w:spacing w:after="0"/>
                        <w:rPr>
                          <w:sz w:val="22"/>
                        </w:rPr>
                      </w:pPr>
                      <w:r w:rsidRPr="00967622">
                        <w:rPr>
                          <w:sz w:val="22"/>
                        </w:rPr>
                        <w:t>15’ : analyse des termes et recherche d’exemples concrets</w:t>
                      </w:r>
                    </w:p>
                    <w:p w:rsidR="00104A77" w:rsidRPr="00967622" w:rsidRDefault="00104A77" w:rsidP="00104A77">
                      <w:pPr>
                        <w:spacing w:after="0"/>
                        <w:rPr>
                          <w:sz w:val="22"/>
                        </w:rPr>
                      </w:pPr>
                      <w:r w:rsidRPr="00967622">
                        <w:rPr>
                          <w:sz w:val="22"/>
                        </w:rPr>
                        <w:t xml:space="preserve">10’ : élaboration du problème et de la problématique </w:t>
                      </w:r>
                    </w:p>
                    <w:p w:rsidR="00104A77" w:rsidRPr="00967622" w:rsidRDefault="00104A77" w:rsidP="00104A77">
                      <w:pPr>
                        <w:spacing w:after="0"/>
                        <w:rPr>
                          <w:sz w:val="22"/>
                        </w:rPr>
                      </w:pPr>
                      <w:r w:rsidRPr="00967622">
                        <w:rPr>
                          <w:sz w:val="22"/>
                        </w:rPr>
                        <w:t>30’ : élaboration du plan (une feuille blanche par grande partie)</w:t>
                      </w:r>
                    </w:p>
                    <w:p w:rsidR="00104A77" w:rsidRPr="00967622" w:rsidRDefault="00104A77" w:rsidP="00104A77">
                      <w:pPr>
                        <w:spacing w:after="0"/>
                        <w:rPr>
                          <w:sz w:val="22"/>
                        </w:rPr>
                      </w:pPr>
                      <w:r w:rsidRPr="00967622">
                        <w:rPr>
                          <w:sz w:val="22"/>
                        </w:rPr>
                        <w:t xml:space="preserve">15’ : rédaction de l’introduction </w:t>
                      </w:r>
                    </w:p>
                    <w:p w:rsidR="00104A77" w:rsidRPr="00967622" w:rsidRDefault="00104A77" w:rsidP="00104A77">
                      <w:pPr>
                        <w:spacing w:after="0"/>
                        <w:rPr>
                          <w:sz w:val="22"/>
                        </w:rPr>
                      </w:pPr>
                      <w:r w:rsidRPr="00967622">
                        <w:rPr>
                          <w:sz w:val="22"/>
                        </w:rPr>
                        <w:t xml:space="preserve">45’ : rédaction de chaque partie. </w:t>
                      </w:r>
                    </w:p>
                    <w:p w:rsidR="00104A77" w:rsidRPr="00967622" w:rsidRDefault="00104A77" w:rsidP="00104A77">
                      <w:pPr>
                        <w:spacing w:after="0"/>
                        <w:rPr>
                          <w:sz w:val="22"/>
                        </w:rPr>
                      </w:pPr>
                      <w:r w:rsidRPr="00967622">
                        <w:rPr>
                          <w:sz w:val="22"/>
                        </w:rPr>
                        <w:t xml:space="preserve">5’ : conclusion. </w:t>
                      </w:r>
                    </w:p>
                    <w:p w:rsidR="00104A77" w:rsidRDefault="00104A77" w:rsidP="00104A77"/>
                  </w:txbxContent>
                </v:textbox>
              </v:rect>
            </w:pict>
          </mc:Fallback>
        </mc:AlternateContent>
      </w:r>
    </w:p>
    <w:p w:rsidR="00104A77" w:rsidRDefault="00104A77" w:rsidP="00104A77">
      <w:pPr>
        <w:spacing w:after="0"/>
        <w:rPr>
          <w:sz w:val="22"/>
        </w:rPr>
      </w:pPr>
    </w:p>
    <w:p w:rsidR="00104A77" w:rsidRDefault="00104A77" w:rsidP="00104A77">
      <w:pPr>
        <w:spacing w:after="0"/>
        <w:rPr>
          <w:sz w:val="22"/>
        </w:rPr>
      </w:pPr>
    </w:p>
    <w:p w:rsidR="00104A77" w:rsidRDefault="00104A77" w:rsidP="00104A77">
      <w:pPr>
        <w:spacing w:after="0"/>
        <w:rPr>
          <w:sz w:val="22"/>
        </w:rPr>
      </w:pPr>
    </w:p>
    <w:p w:rsidR="00104A77" w:rsidRDefault="00104A77" w:rsidP="00104A77">
      <w:pPr>
        <w:spacing w:after="0"/>
        <w:rPr>
          <w:sz w:val="22"/>
        </w:rPr>
      </w:pPr>
    </w:p>
    <w:p w:rsidR="00104A77" w:rsidRDefault="00104A77" w:rsidP="00104A77">
      <w:pPr>
        <w:spacing w:after="0"/>
        <w:rPr>
          <w:sz w:val="22"/>
        </w:rPr>
      </w:pPr>
    </w:p>
    <w:p w:rsidR="00104A77" w:rsidRPr="00967622" w:rsidRDefault="00104A77" w:rsidP="00104A77">
      <w:pPr>
        <w:spacing w:after="0"/>
        <w:rPr>
          <w:sz w:val="22"/>
        </w:rPr>
      </w:pPr>
    </w:p>
    <w:p w:rsidR="00BD5C1B" w:rsidRDefault="00BD5C1B" w:rsidP="0075674B">
      <w:pPr>
        <w:spacing w:after="0"/>
        <w:outlineLvl w:val="0"/>
        <w:rPr>
          <w:b/>
          <w:sz w:val="22"/>
        </w:rPr>
      </w:pPr>
    </w:p>
    <w:p w:rsidR="00104A77" w:rsidRDefault="00104A77" w:rsidP="0075674B">
      <w:pPr>
        <w:spacing w:after="0"/>
        <w:outlineLvl w:val="0"/>
        <w:rPr>
          <w:b/>
          <w:sz w:val="22"/>
        </w:rPr>
      </w:pPr>
      <w:r w:rsidRPr="00967622">
        <w:rPr>
          <w:b/>
          <w:sz w:val="22"/>
        </w:rPr>
        <w:t xml:space="preserve">I- Le brouillon : </w:t>
      </w:r>
    </w:p>
    <w:p w:rsidR="00104A77" w:rsidRDefault="00104A77" w:rsidP="00104A77">
      <w:pPr>
        <w:spacing w:after="0"/>
        <w:rPr>
          <w:i/>
          <w:sz w:val="20"/>
        </w:rPr>
      </w:pPr>
      <w:r>
        <w:rPr>
          <w:b/>
          <w:sz w:val="22"/>
        </w:rPr>
        <w:t>1.</w:t>
      </w:r>
      <w:r w:rsidRPr="00967622">
        <w:rPr>
          <w:b/>
          <w:sz w:val="22"/>
        </w:rPr>
        <w:t xml:space="preserve"> Analyses des termes</w:t>
      </w:r>
      <w:r w:rsidRPr="00967622">
        <w:rPr>
          <w:sz w:val="22"/>
        </w:rPr>
        <w:t xml:space="preserve"> : le but de cette analyse est de mettre à jour </w:t>
      </w:r>
      <w:r w:rsidRPr="0075674B">
        <w:rPr>
          <w:b/>
          <w:sz w:val="22"/>
        </w:rPr>
        <w:t>différents sens</w:t>
      </w:r>
      <w:r w:rsidRPr="00967622">
        <w:rPr>
          <w:sz w:val="22"/>
        </w:rPr>
        <w:t xml:space="preserve"> des termes du sujet, pour ensuite pouvoir les mettre en tension. </w:t>
      </w:r>
      <w:r>
        <w:rPr>
          <w:sz w:val="22"/>
        </w:rPr>
        <w:t>Il faut s’ETONNER devant le sujet.</w:t>
      </w:r>
    </w:p>
    <w:p w:rsidR="00104A77" w:rsidRPr="00F51A9D" w:rsidRDefault="00104A77" w:rsidP="00104A77">
      <w:pPr>
        <w:pStyle w:val="Paragraphedeliste"/>
        <w:numPr>
          <w:ilvl w:val="0"/>
          <w:numId w:val="1"/>
        </w:numPr>
        <w:spacing w:after="0"/>
        <w:rPr>
          <w:i/>
          <w:sz w:val="20"/>
        </w:rPr>
      </w:pPr>
      <w:r w:rsidRPr="00F51A9D">
        <w:rPr>
          <w:sz w:val="22"/>
        </w:rPr>
        <w:t xml:space="preserve">en vous servant des mots proches / </w:t>
      </w:r>
      <w:r w:rsidRPr="00104A77">
        <w:rPr>
          <w:rFonts w:cs="Times New Roman"/>
          <w:sz w:val="22"/>
        </w:rPr>
        <w:t>notions opposées et des expressions du langage courant</w:t>
      </w:r>
      <w:r w:rsidR="0075674B">
        <w:rPr>
          <w:rFonts w:cs="Times New Roman"/>
          <w:sz w:val="22"/>
        </w:rPr>
        <w:t xml:space="preserve">, mettre en place une définition qui regroupe les différents sens de chaque terme.  </w:t>
      </w:r>
    </w:p>
    <w:p w:rsidR="00104A77" w:rsidRPr="00F51A9D" w:rsidRDefault="00104A77" w:rsidP="00104A77">
      <w:pPr>
        <w:pStyle w:val="Paragraphedeliste"/>
        <w:numPr>
          <w:ilvl w:val="0"/>
          <w:numId w:val="1"/>
        </w:numPr>
        <w:tabs>
          <w:tab w:val="left" w:pos="6000"/>
        </w:tabs>
        <w:spacing w:after="0"/>
        <w:rPr>
          <w:sz w:val="22"/>
        </w:rPr>
      </w:pPr>
      <w:r w:rsidRPr="00F51A9D">
        <w:rPr>
          <w:b/>
          <w:sz w:val="22"/>
        </w:rPr>
        <w:t xml:space="preserve">en partant d’exemples </w:t>
      </w:r>
      <w:r w:rsidRPr="00F51A9D">
        <w:rPr>
          <w:sz w:val="22"/>
        </w:rPr>
        <w:t>à partir de votre propre expérience, de la littérature, de l’histoire</w:t>
      </w:r>
      <w:r>
        <w:rPr>
          <w:rStyle w:val="Appelnotedebasdep"/>
          <w:sz w:val="22"/>
        </w:rPr>
        <w:footnoteReference w:id="1"/>
      </w:r>
      <w:r w:rsidRPr="00F51A9D">
        <w:rPr>
          <w:sz w:val="22"/>
        </w:rPr>
        <w:t>…</w:t>
      </w:r>
    </w:p>
    <w:p w:rsidR="00104A77" w:rsidRPr="003C4634" w:rsidRDefault="00104A77" w:rsidP="00104A77">
      <w:pPr>
        <w:pStyle w:val="Paragraphedeliste"/>
        <w:numPr>
          <w:ilvl w:val="0"/>
          <w:numId w:val="1"/>
        </w:numPr>
        <w:spacing w:after="0"/>
        <w:rPr>
          <w:i/>
          <w:sz w:val="22"/>
        </w:rPr>
      </w:pPr>
      <w:r w:rsidRPr="003C4634">
        <w:rPr>
          <w:b/>
          <w:sz w:val="22"/>
        </w:rPr>
        <w:t>en recherchant différents domaines dans lesquels les termes du sujet font sens</w:t>
      </w:r>
      <w:r w:rsidRPr="003C4634">
        <w:rPr>
          <w:sz w:val="22"/>
        </w:rPr>
        <w:t xml:space="preserve"> (les termes du sujet ont-ils un sens particulier dans le </w:t>
      </w:r>
      <w:r w:rsidRPr="003C4634">
        <w:rPr>
          <w:sz w:val="22"/>
          <w:u w:val="single"/>
        </w:rPr>
        <w:t>sens courant</w:t>
      </w:r>
      <w:r w:rsidRPr="003C4634">
        <w:rPr>
          <w:sz w:val="22"/>
        </w:rPr>
        <w:t>, en sciences, en histoire, en politique, en littérature, en morale, en métaphysique ?) </w:t>
      </w:r>
    </w:p>
    <w:p w:rsidR="00104A77" w:rsidRDefault="00104A77" w:rsidP="00104A77">
      <w:pPr>
        <w:pStyle w:val="Paragraphedeliste"/>
        <w:numPr>
          <w:ilvl w:val="0"/>
          <w:numId w:val="2"/>
        </w:numPr>
        <w:spacing w:after="0"/>
        <w:rPr>
          <w:i/>
          <w:sz w:val="22"/>
        </w:rPr>
      </w:pPr>
      <w:r>
        <w:rPr>
          <w:sz w:val="22"/>
        </w:rPr>
        <w:t xml:space="preserve">n’oubliez pas d’analyser également la présentation </w:t>
      </w:r>
      <w:r w:rsidRPr="00E4139E">
        <w:rPr>
          <w:i/>
          <w:sz w:val="22"/>
        </w:rPr>
        <w:t xml:space="preserve">formelle </w:t>
      </w:r>
      <w:r>
        <w:rPr>
          <w:sz w:val="22"/>
        </w:rPr>
        <w:t>de l’énoncé (peut-on ; faut-il ; doit-on ; et ; ou ; utilisation du pluriel…)</w:t>
      </w:r>
    </w:p>
    <w:p w:rsidR="00104A77" w:rsidRPr="00104A77" w:rsidRDefault="00104A77" w:rsidP="00104A77">
      <w:pPr>
        <w:spacing w:after="0"/>
        <w:rPr>
          <w:sz w:val="22"/>
        </w:rPr>
      </w:pPr>
      <w:r w:rsidRPr="0075674B">
        <w:rPr>
          <w:rFonts w:ascii="Calibri" w:hAnsi="Calibri" w:cs="Calibri"/>
          <w:sz w:val="22"/>
          <w:u w:val="single"/>
        </w:rPr>
        <w:t>→</w:t>
      </w:r>
      <w:r w:rsidRPr="0075674B">
        <w:rPr>
          <w:sz w:val="22"/>
          <w:u w:val="single"/>
        </w:rPr>
        <w:t xml:space="preserve"> </w:t>
      </w:r>
      <w:r w:rsidR="0075674B">
        <w:rPr>
          <w:sz w:val="22"/>
          <w:u w:val="single"/>
        </w:rPr>
        <w:t xml:space="preserve">Remarque </w:t>
      </w:r>
      <w:r w:rsidRPr="0075674B">
        <w:rPr>
          <w:sz w:val="22"/>
          <w:u w:val="single"/>
        </w:rPr>
        <w:t>:</w:t>
      </w:r>
      <w:r w:rsidRPr="00104A77">
        <w:rPr>
          <w:sz w:val="22"/>
        </w:rPr>
        <w:t xml:space="preserve"> notez les </w:t>
      </w:r>
      <w:r w:rsidRPr="00104A77">
        <w:rPr>
          <w:b/>
          <w:sz w:val="22"/>
        </w:rPr>
        <w:t>références philosophiques</w:t>
      </w:r>
      <w:r w:rsidRPr="00104A77">
        <w:rPr>
          <w:sz w:val="22"/>
        </w:rPr>
        <w:t xml:space="preserve"> qui vous viennent sur une feuille à part, pour qu’elles ne paralysent pas votre travail de définition.</w:t>
      </w:r>
    </w:p>
    <w:p w:rsidR="00104A77" w:rsidRPr="009F3CB4" w:rsidRDefault="00104A77" w:rsidP="00104A77">
      <w:pPr>
        <w:spacing w:after="0"/>
        <w:rPr>
          <w:i/>
          <w:sz w:val="22"/>
        </w:rPr>
      </w:pPr>
    </w:p>
    <w:p w:rsidR="00104A77" w:rsidRDefault="00104A77" w:rsidP="00104A77">
      <w:pPr>
        <w:rPr>
          <w:sz w:val="22"/>
        </w:rPr>
      </w:pPr>
      <w:r>
        <w:rPr>
          <w:sz w:val="22"/>
        </w:rPr>
        <w:t xml:space="preserve">2. </w:t>
      </w:r>
      <w:r>
        <w:rPr>
          <w:b/>
          <w:sz w:val="22"/>
        </w:rPr>
        <w:t>F</w:t>
      </w:r>
      <w:r w:rsidRPr="00967622">
        <w:rPr>
          <w:b/>
          <w:sz w:val="22"/>
        </w:rPr>
        <w:t>aire émerger un problème</w:t>
      </w:r>
      <w:r w:rsidRPr="00967622">
        <w:rPr>
          <w:sz w:val="22"/>
        </w:rPr>
        <w:t xml:space="preserve"> : </w:t>
      </w:r>
      <w:r>
        <w:rPr>
          <w:sz w:val="22"/>
        </w:rPr>
        <w:t>le problème est formulé de manière à présenter une alternative sans présenter une totale contradiction (</w:t>
      </w:r>
      <w:r w:rsidRPr="00C16973">
        <w:rPr>
          <w:i/>
          <w:sz w:val="22"/>
          <w:u w:val="single"/>
        </w:rPr>
        <w:t>d’un coté</w:t>
      </w:r>
      <w:r>
        <w:rPr>
          <w:rStyle w:val="Appelnotedebasdep"/>
          <w:i/>
          <w:sz w:val="22"/>
          <w:u w:val="single"/>
        </w:rPr>
        <w:footnoteReference w:id="2"/>
      </w:r>
      <w:r w:rsidRPr="00C16973">
        <w:rPr>
          <w:i/>
          <w:sz w:val="22"/>
          <w:u w:val="single"/>
        </w:rPr>
        <w:t>,</w:t>
      </w:r>
      <w:r w:rsidRPr="00C16973">
        <w:rPr>
          <w:i/>
          <w:sz w:val="22"/>
        </w:rPr>
        <w:t xml:space="preserve"> </w:t>
      </w:r>
      <w:r w:rsidRPr="00C16973">
        <w:rPr>
          <w:i/>
          <w:sz w:val="22"/>
          <w:u w:val="single"/>
        </w:rPr>
        <w:t>il semble que</w:t>
      </w:r>
      <w:r w:rsidRPr="00C16973">
        <w:rPr>
          <w:i/>
          <w:sz w:val="22"/>
        </w:rPr>
        <w:t xml:space="preserve"> la connaissance de soi soit par excellence une connaissance solitaire </w:t>
      </w:r>
      <w:r w:rsidRPr="00C16973">
        <w:rPr>
          <w:i/>
          <w:sz w:val="22"/>
          <w:u w:val="single"/>
        </w:rPr>
        <w:t>; de l’autre,</w:t>
      </w:r>
      <w:r w:rsidRPr="00C16973">
        <w:rPr>
          <w:i/>
          <w:sz w:val="22"/>
        </w:rPr>
        <w:t xml:space="preserve"> du fait de l’aveuglement de l’homme sur lui-même, </w:t>
      </w:r>
      <w:r w:rsidRPr="00C16973">
        <w:rPr>
          <w:i/>
          <w:sz w:val="22"/>
          <w:u w:val="single"/>
        </w:rPr>
        <w:t>il apparait</w:t>
      </w:r>
      <w:r>
        <w:rPr>
          <w:i/>
          <w:sz w:val="22"/>
          <w:u w:val="single"/>
        </w:rPr>
        <w:t xml:space="preserve"> </w:t>
      </w:r>
      <w:r w:rsidRPr="00C16973">
        <w:rPr>
          <w:i/>
          <w:sz w:val="22"/>
        </w:rPr>
        <w:t>nécessaire de passer par le regard d’autrui pour se connaître</w:t>
      </w:r>
      <w:r>
        <w:rPr>
          <w:sz w:val="22"/>
        </w:rPr>
        <w:t>).</w:t>
      </w:r>
    </w:p>
    <w:p w:rsidR="00104A77" w:rsidRPr="00104A77" w:rsidRDefault="00104A77" w:rsidP="00104A77">
      <w:pPr>
        <w:rPr>
          <w:i/>
          <w:sz w:val="22"/>
        </w:rPr>
      </w:pPr>
      <w:r>
        <w:rPr>
          <w:sz w:val="22"/>
        </w:rPr>
        <w:t xml:space="preserve">5. </w:t>
      </w:r>
      <w:r>
        <w:rPr>
          <w:b/>
          <w:sz w:val="22"/>
        </w:rPr>
        <w:t xml:space="preserve">La problématique : </w:t>
      </w:r>
      <w:r>
        <w:rPr>
          <w:sz w:val="22"/>
        </w:rPr>
        <w:t xml:space="preserve">elle découle du </w:t>
      </w:r>
      <w:r w:rsidRPr="00C16973">
        <w:rPr>
          <w:i/>
          <w:sz w:val="22"/>
        </w:rPr>
        <w:t>problème</w:t>
      </w:r>
      <w:r>
        <w:rPr>
          <w:sz w:val="22"/>
        </w:rPr>
        <w:t xml:space="preserve">, et tente de remonter jusqu’au </w:t>
      </w:r>
      <w:r w:rsidRPr="00EC3D68">
        <w:rPr>
          <w:b/>
          <w:sz w:val="22"/>
        </w:rPr>
        <w:t>présupposé</w:t>
      </w:r>
      <w:r>
        <w:rPr>
          <w:sz w:val="22"/>
        </w:rPr>
        <w:t xml:space="preserve"> sous-jacent au problème soulevé par le sujet. C’est en quelque sorte la question qui rend nécessaire de se poser la question du sujet. </w:t>
      </w:r>
      <w:r w:rsidRPr="00104A77">
        <w:rPr>
          <w:rFonts w:ascii="Calibri" w:hAnsi="Calibri" w:cs="Calibri"/>
          <w:sz w:val="22"/>
        </w:rPr>
        <w:t>→</w:t>
      </w:r>
      <w:r>
        <w:rPr>
          <w:rFonts w:ascii="Calibri" w:hAnsi="Calibri" w:cs="Calibri"/>
          <w:sz w:val="22"/>
        </w:rPr>
        <w:t>E</w:t>
      </w:r>
      <w:r>
        <w:rPr>
          <w:sz w:val="22"/>
        </w:rPr>
        <w:t xml:space="preserve">lle se présente sous forme de question, avec une alternative </w:t>
      </w:r>
      <w:r w:rsidRPr="00104A77">
        <w:rPr>
          <w:i/>
          <w:sz w:val="22"/>
        </w:rPr>
        <w:t>(…ou… ?)</w:t>
      </w:r>
    </w:p>
    <w:p w:rsidR="00104A77" w:rsidRDefault="00104A77" w:rsidP="00104A77">
      <w:pPr>
        <w:spacing w:after="0"/>
        <w:rPr>
          <w:sz w:val="22"/>
        </w:rPr>
      </w:pPr>
      <w:r>
        <w:rPr>
          <w:sz w:val="22"/>
        </w:rPr>
        <w:t xml:space="preserve"> 6. </w:t>
      </w:r>
      <w:r>
        <w:rPr>
          <w:b/>
          <w:sz w:val="22"/>
        </w:rPr>
        <w:t>L</w:t>
      </w:r>
      <w:r w:rsidRPr="00967622">
        <w:rPr>
          <w:b/>
          <w:sz w:val="22"/>
        </w:rPr>
        <w:t>e plan</w:t>
      </w:r>
      <w:r w:rsidRPr="00967622">
        <w:rPr>
          <w:sz w:val="22"/>
        </w:rPr>
        <w:t xml:space="preserve"> : </w:t>
      </w:r>
      <w:r>
        <w:rPr>
          <w:sz w:val="22"/>
        </w:rPr>
        <w:t>le plan doit être le développement détaillé de la problématique.</w:t>
      </w:r>
    </w:p>
    <w:p w:rsidR="002D390E" w:rsidRDefault="00104A77" w:rsidP="00104A77">
      <w:pPr>
        <w:spacing w:after="0"/>
        <w:rPr>
          <w:sz w:val="22"/>
        </w:rPr>
      </w:pPr>
      <w:r>
        <w:rPr>
          <w:sz w:val="22"/>
        </w:rPr>
        <w:t>Plusieurs manières possibles de construire son plan, qui do</w:t>
      </w:r>
      <w:r w:rsidR="007F7BDD">
        <w:rPr>
          <w:sz w:val="22"/>
        </w:rPr>
        <w:t xml:space="preserve">it comporter II ou III parties : </w:t>
      </w:r>
    </w:p>
    <w:p w:rsidR="00BD5C1B" w:rsidRDefault="00BD5C1B" w:rsidP="00104A77">
      <w:pPr>
        <w:spacing w:after="0"/>
        <w:rPr>
          <w:i/>
          <w:sz w:val="20"/>
        </w:rPr>
      </w:pPr>
    </w:p>
    <w:tbl>
      <w:tblPr>
        <w:tblStyle w:val="Grilledutableau"/>
        <w:tblW w:w="10490" w:type="dxa"/>
        <w:tblInd w:w="-601" w:type="dxa"/>
        <w:tblLayout w:type="fixed"/>
        <w:tblLook w:val="04A0" w:firstRow="1" w:lastRow="0" w:firstColumn="1" w:lastColumn="0" w:noHBand="0" w:noVBand="1"/>
      </w:tblPr>
      <w:tblGrid>
        <w:gridCol w:w="851"/>
        <w:gridCol w:w="2552"/>
        <w:gridCol w:w="3402"/>
        <w:gridCol w:w="3685"/>
      </w:tblGrid>
      <w:tr w:rsidR="00501A3D" w:rsidTr="007F7BDD">
        <w:tc>
          <w:tcPr>
            <w:tcW w:w="851" w:type="dxa"/>
          </w:tcPr>
          <w:p w:rsidR="00501A3D" w:rsidRDefault="00501A3D" w:rsidP="00104A77">
            <w:pPr>
              <w:rPr>
                <w:sz w:val="20"/>
              </w:rPr>
            </w:pPr>
          </w:p>
        </w:tc>
        <w:tc>
          <w:tcPr>
            <w:tcW w:w="2552" w:type="dxa"/>
          </w:tcPr>
          <w:p w:rsidR="00501A3D" w:rsidRPr="00501A3D" w:rsidRDefault="00501A3D" w:rsidP="00104A77">
            <w:pPr>
              <w:rPr>
                <w:sz w:val="20"/>
              </w:rPr>
            </w:pPr>
            <w:r>
              <w:rPr>
                <w:sz w:val="20"/>
              </w:rPr>
              <w:t xml:space="preserve">Partie I </w:t>
            </w:r>
          </w:p>
        </w:tc>
        <w:tc>
          <w:tcPr>
            <w:tcW w:w="3402" w:type="dxa"/>
          </w:tcPr>
          <w:p w:rsidR="00501A3D" w:rsidRPr="00501A3D" w:rsidRDefault="00501A3D" w:rsidP="00104A77">
            <w:pPr>
              <w:rPr>
                <w:sz w:val="20"/>
              </w:rPr>
            </w:pPr>
            <w:r>
              <w:rPr>
                <w:sz w:val="20"/>
              </w:rPr>
              <w:t>Partie II</w:t>
            </w:r>
          </w:p>
        </w:tc>
        <w:tc>
          <w:tcPr>
            <w:tcW w:w="3685" w:type="dxa"/>
          </w:tcPr>
          <w:p w:rsidR="00501A3D" w:rsidRPr="00501A3D" w:rsidRDefault="00501A3D" w:rsidP="00104A77">
            <w:pPr>
              <w:rPr>
                <w:sz w:val="20"/>
              </w:rPr>
            </w:pPr>
            <w:r>
              <w:rPr>
                <w:sz w:val="20"/>
              </w:rPr>
              <w:t>Partie III</w:t>
            </w:r>
          </w:p>
        </w:tc>
      </w:tr>
      <w:tr w:rsidR="00501A3D" w:rsidTr="007F7BDD">
        <w:tc>
          <w:tcPr>
            <w:tcW w:w="851" w:type="dxa"/>
            <w:vMerge w:val="restart"/>
            <w:textDirection w:val="btLr"/>
          </w:tcPr>
          <w:p w:rsidR="00501A3D" w:rsidRDefault="00501A3D" w:rsidP="002D390E">
            <w:pPr>
              <w:ind w:left="113" w:right="113"/>
            </w:pPr>
            <w:r w:rsidRPr="00501A3D">
              <w:rPr>
                <w:b/>
                <w:sz w:val="28"/>
              </w:rPr>
              <w:t>Plan dialectique</w:t>
            </w:r>
            <w:r>
              <w:rPr>
                <w:b/>
                <w:sz w:val="28"/>
              </w:rPr>
              <w:t xml:space="preserve">  </w:t>
            </w:r>
            <w:r w:rsidRPr="002D390E">
              <w:t>(oui</w:t>
            </w:r>
            <w:r w:rsidRPr="00501A3D">
              <w:t xml:space="preserve"> /non)</w:t>
            </w:r>
          </w:p>
        </w:tc>
        <w:tc>
          <w:tcPr>
            <w:tcW w:w="2552" w:type="dxa"/>
          </w:tcPr>
          <w:p w:rsidR="00501A3D" w:rsidRPr="007F7BDD" w:rsidRDefault="00501A3D" w:rsidP="007F7BDD">
            <w:pPr>
              <w:jc w:val="left"/>
              <w:rPr>
                <w:b/>
              </w:rPr>
            </w:pPr>
            <w:r w:rsidRPr="007F7BDD">
              <w:rPr>
                <w:b/>
              </w:rPr>
              <w:t>I-thèse [en quel sens oui]</w:t>
            </w:r>
          </w:p>
          <w:p w:rsidR="00501A3D" w:rsidRDefault="00501A3D" w:rsidP="007F7BDD">
            <w:pPr>
              <w:jc w:val="left"/>
              <w:rPr>
                <w:i/>
                <w:sz w:val="20"/>
              </w:rPr>
            </w:pPr>
            <w:r w:rsidRPr="002D390E">
              <w:rPr>
                <w:i/>
                <w:sz w:val="20"/>
                <w:u w:val="single"/>
              </w:rPr>
              <w:t>Ex : l’amour rend-il aveugle</w:t>
            </w:r>
            <w:r w:rsidRPr="00285B3E">
              <w:rPr>
                <w:i/>
                <w:sz w:val="20"/>
              </w:rPr>
              <w:t> ? I- [oui] l’amour aveugle la raison et empêche de voir l’autre tel qu’il est ;</w:t>
            </w:r>
          </w:p>
        </w:tc>
        <w:tc>
          <w:tcPr>
            <w:tcW w:w="3402" w:type="dxa"/>
          </w:tcPr>
          <w:p w:rsidR="00501A3D" w:rsidRDefault="00501A3D" w:rsidP="007F7BDD">
            <w:pPr>
              <w:jc w:val="left"/>
            </w:pPr>
            <w:r w:rsidRPr="007F7BDD">
              <w:rPr>
                <w:b/>
              </w:rPr>
              <w:t>II- problèmes de cette thèse</w:t>
            </w:r>
            <w:r>
              <w:t xml:space="preserve"> [critique du oui]</w:t>
            </w:r>
          </w:p>
          <w:p w:rsidR="00501A3D" w:rsidRDefault="00501A3D" w:rsidP="007F7BDD">
            <w:pPr>
              <w:jc w:val="left"/>
              <w:rPr>
                <w:i/>
                <w:sz w:val="20"/>
              </w:rPr>
            </w:pPr>
            <w:r w:rsidRPr="00285B3E">
              <w:rPr>
                <w:i/>
                <w:sz w:val="20"/>
              </w:rPr>
              <w:t>II- Mais dire que l’amour est aveugle ne permet pas de comprendre ce qu’est l’amour : ce n’est pas l’amour qui aveugle, mais le refus de joindre à l’amour la raison.</w:t>
            </w:r>
            <w:r>
              <w:rPr>
                <w:i/>
                <w:sz w:val="20"/>
              </w:rPr>
              <w:t xml:space="preserve"> </w:t>
            </w:r>
            <w:r w:rsidRPr="00285B3E">
              <w:rPr>
                <w:i/>
                <w:sz w:val="20"/>
              </w:rPr>
              <w:t>Ce n’est donc pas l’amour qui est aveugle, mais l’amoureux ;</w:t>
            </w:r>
          </w:p>
        </w:tc>
        <w:tc>
          <w:tcPr>
            <w:tcW w:w="3685" w:type="dxa"/>
          </w:tcPr>
          <w:p w:rsidR="00501A3D" w:rsidRDefault="00501A3D" w:rsidP="007F7BDD">
            <w:pPr>
              <w:jc w:val="left"/>
            </w:pPr>
            <w:r w:rsidRPr="007F7BDD">
              <w:rPr>
                <w:b/>
              </w:rPr>
              <w:t>III- autre thèse</w:t>
            </w:r>
            <w:r w:rsidRPr="007F7BDD">
              <w:rPr>
                <w:rStyle w:val="Appelnotedebasdep"/>
                <w:b/>
              </w:rPr>
              <w:footnoteReference w:id="3"/>
            </w:r>
            <w:r w:rsidRPr="007F7BDD">
              <w:rPr>
                <w:b/>
              </w:rPr>
              <w:t>; renversement</w:t>
            </w:r>
            <w:r>
              <w:t xml:space="preserve"> [non].</w:t>
            </w:r>
          </w:p>
          <w:p w:rsidR="00501A3D" w:rsidRDefault="00501A3D" w:rsidP="007F7BDD">
            <w:pPr>
              <w:jc w:val="left"/>
              <w:rPr>
                <w:i/>
                <w:sz w:val="20"/>
              </w:rPr>
            </w:pPr>
            <w:r w:rsidRPr="00285B3E">
              <w:rPr>
                <w:i/>
                <w:sz w:val="20"/>
              </w:rPr>
              <w:t>Puisque l’amour n’est pas essentiellement aveugle, on peut recomprendre l’amour comme la capacité de voir les choses au-delà des apparences (de l’aveuglement à la lucidité).</w:t>
            </w:r>
          </w:p>
          <w:p w:rsidR="00501A3D" w:rsidRDefault="00501A3D" w:rsidP="007F7BDD">
            <w:pPr>
              <w:jc w:val="left"/>
              <w:rPr>
                <w:i/>
                <w:sz w:val="20"/>
              </w:rPr>
            </w:pPr>
          </w:p>
        </w:tc>
      </w:tr>
      <w:tr w:rsidR="00501A3D" w:rsidTr="007F7BDD">
        <w:tc>
          <w:tcPr>
            <w:tcW w:w="851" w:type="dxa"/>
            <w:vMerge/>
          </w:tcPr>
          <w:p w:rsidR="00501A3D" w:rsidRDefault="00501A3D" w:rsidP="00104A77"/>
        </w:tc>
        <w:tc>
          <w:tcPr>
            <w:tcW w:w="2552" w:type="dxa"/>
          </w:tcPr>
          <w:p w:rsidR="00501A3D" w:rsidRPr="007F7BDD" w:rsidRDefault="00501A3D" w:rsidP="007F7BDD">
            <w:pPr>
              <w:jc w:val="left"/>
              <w:rPr>
                <w:b/>
              </w:rPr>
            </w:pPr>
            <w:r w:rsidRPr="007F7BDD">
              <w:rPr>
                <w:b/>
              </w:rPr>
              <w:t>I-Arguments en faveur du oui </w:t>
            </w:r>
          </w:p>
          <w:p w:rsidR="00501A3D" w:rsidRDefault="00501A3D" w:rsidP="007F7BDD">
            <w:pPr>
              <w:jc w:val="left"/>
              <w:rPr>
                <w:i/>
                <w:sz w:val="20"/>
              </w:rPr>
            </w:pPr>
            <w:r w:rsidRPr="00285B3E">
              <w:rPr>
                <w:i/>
                <w:sz w:val="20"/>
              </w:rPr>
              <w:t>[transition : mais on ne peut se limiter à cette compréhension de l’amour comme aveugle, il faut aller plus loin dans notre compréhension du sujet</w:t>
            </w:r>
            <w:r w:rsidRPr="00285B3E">
              <w:rPr>
                <w:rStyle w:val="Appelnotedebasdep"/>
                <w:i/>
                <w:sz w:val="20"/>
              </w:rPr>
              <w:footnoteReference w:id="4"/>
            </w:r>
            <w:r w:rsidRPr="00285B3E">
              <w:rPr>
                <w:i/>
                <w:sz w:val="20"/>
              </w:rPr>
              <w:t>]</w:t>
            </w:r>
            <w:r w:rsidRPr="00285B3E">
              <w:rPr>
                <w:sz w:val="20"/>
              </w:rPr>
              <w:t> </w:t>
            </w:r>
          </w:p>
        </w:tc>
        <w:tc>
          <w:tcPr>
            <w:tcW w:w="3402" w:type="dxa"/>
          </w:tcPr>
          <w:p w:rsidR="00501A3D" w:rsidRDefault="00501A3D" w:rsidP="007F7BDD">
            <w:pPr>
              <w:jc w:val="left"/>
              <w:rPr>
                <w:i/>
                <w:sz w:val="20"/>
              </w:rPr>
            </w:pPr>
            <w:r w:rsidRPr="007F7BDD">
              <w:rPr>
                <w:b/>
              </w:rPr>
              <w:t>II- Contre-arguments, ou arguments en faveur du non, ou nuances du oui</w:t>
            </w:r>
            <w:r>
              <w:t xml:space="preserve"> </w:t>
            </w:r>
            <w:r w:rsidRPr="00285B3E">
              <w:rPr>
                <w:i/>
                <w:sz w:val="20"/>
              </w:rPr>
              <w:t>[l’amour n’est pas seulement aveugle, il comporte également une part de lucidité sur soi et sur autrui]</w:t>
            </w:r>
            <w:r>
              <w:t> ;</w:t>
            </w:r>
          </w:p>
        </w:tc>
        <w:tc>
          <w:tcPr>
            <w:tcW w:w="3685" w:type="dxa"/>
          </w:tcPr>
          <w:p w:rsidR="00501A3D" w:rsidRDefault="00501A3D" w:rsidP="007F7BDD">
            <w:pPr>
              <w:jc w:val="left"/>
              <w:rPr>
                <w:i/>
                <w:sz w:val="20"/>
              </w:rPr>
            </w:pPr>
            <w:r w:rsidRPr="007F7BDD">
              <w:rPr>
                <w:b/>
              </w:rPr>
              <w:t>III- dépassement</w:t>
            </w:r>
            <w:r>
              <w:t xml:space="preserve"> </w:t>
            </w:r>
            <w:r w:rsidRPr="00501A3D">
              <w:rPr>
                <w:i/>
                <w:sz w:val="20"/>
              </w:rPr>
              <w:t>[loin d’être réduit à l’aveuglement, l’amour est rencontre d’autrui…]</w:t>
            </w:r>
          </w:p>
          <w:p w:rsidR="00501A3D" w:rsidRDefault="00501A3D" w:rsidP="007F7BDD">
            <w:pPr>
              <w:jc w:val="left"/>
              <w:rPr>
                <w:i/>
                <w:sz w:val="20"/>
              </w:rPr>
            </w:pPr>
          </w:p>
        </w:tc>
      </w:tr>
      <w:tr w:rsidR="00501A3D" w:rsidTr="007F7BDD">
        <w:trPr>
          <w:cantSplit/>
          <w:trHeight w:val="1134"/>
        </w:trPr>
        <w:tc>
          <w:tcPr>
            <w:tcW w:w="851" w:type="dxa"/>
            <w:textDirection w:val="btLr"/>
          </w:tcPr>
          <w:p w:rsidR="00501A3D" w:rsidRPr="002D390E" w:rsidRDefault="002D390E" w:rsidP="007F7BDD">
            <w:pPr>
              <w:ind w:left="113" w:right="113"/>
              <w:jc w:val="left"/>
              <w:rPr>
                <w:b/>
                <w:i/>
              </w:rPr>
            </w:pPr>
            <w:r w:rsidRPr="007F7BDD">
              <w:rPr>
                <w:b/>
                <w:i/>
                <w:sz w:val="28"/>
              </w:rPr>
              <w:t xml:space="preserve">Plan par </w:t>
            </w:r>
            <w:r w:rsidR="007F7BDD" w:rsidRPr="007F7BDD">
              <w:rPr>
                <w:b/>
                <w:i/>
                <w:sz w:val="28"/>
              </w:rPr>
              <w:t>c</w:t>
            </w:r>
            <w:r w:rsidRPr="007F7BDD">
              <w:rPr>
                <w:b/>
                <w:i/>
                <w:sz w:val="28"/>
              </w:rPr>
              <w:t xml:space="preserve">omplexification </w:t>
            </w:r>
          </w:p>
        </w:tc>
        <w:tc>
          <w:tcPr>
            <w:tcW w:w="2552" w:type="dxa"/>
          </w:tcPr>
          <w:p w:rsidR="00501A3D" w:rsidRDefault="002D390E" w:rsidP="007F7BDD">
            <w:pPr>
              <w:jc w:val="left"/>
            </w:pPr>
            <w:r w:rsidRPr="007F7BDD">
              <w:rPr>
                <w:b/>
              </w:rPr>
              <w:t>I- thèse 1, fondé sur un sens 1 du terme clef</w:t>
            </w:r>
            <w:r>
              <w:t xml:space="preserve"> (en quel </w:t>
            </w:r>
            <w:r w:rsidRPr="0075674B">
              <w:rPr>
                <w:u w:val="single"/>
              </w:rPr>
              <w:t>sens</w:t>
            </w:r>
            <w:r>
              <w:t xml:space="preserve"> oui) </w:t>
            </w:r>
          </w:p>
          <w:p w:rsidR="002D390E" w:rsidRPr="002D390E" w:rsidRDefault="002D390E" w:rsidP="007F7BDD">
            <w:pPr>
              <w:jc w:val="left"/>
              <w:rPr>
                <w:i/>
                <w:sz w:val="20"/>
              </w:rPr>
            </w:pPr>
            <w:r w:rsidRPr="002D390E">
              <w:rPr>
                <w:i/>
                <w:sz w:val="20"/>
              </w:rPr>
              <w:t>Une première définition de l’aveuglement comme incapacité de voir le réel tel qu’il est nous permet de dire que l’amour est aveugle.</w:t>
            </w:r>
          </w:p>
        </w:tc>
        <w:tc>
          <w:tcPr>
            <w:tcW w:w="3402" w:type="dxa"/>
          </w:tcPr>
          <w:p w:rsidR="00501A3D" w:rsidRDefault="002D390E" w:rsidP="007F7BDD">
            <w:pPr>
              <w:jc w:val="left"/>
            </w:pPr>
            <w:r w:rsidRPr="007F7BDD">
              <w:rPr>
                <w:b/>
              </w:rPr>
              <w:t>II- sens 2,</w:t>
            </w:r>
            <w:r>
              <w:t xml:space="preserve"> qui permet de repenser le sujet (si un autre sens, non) </w:t>
            </w:r>
          </w:p>
          <w:p w:rsidR="002D390E" w:rsidRPr="002D390E" w:rsidRDefault="002D390E" w:rsidP="007F7BDD">
            <w:pPr>
              <w:jc w:val="left"/>
              <w:rPr>
                <w:i/>
                <w:sz w:val="20"/>
              </w:rPr>
            </w:pPr>
            <w:r w:rsidRPr="002D390E">
              <w:rPr>
                <w:i/>
                <w:sz w:val="20"/>
              </w:rPr>
              <w:t>Mais si on redéfinit l’aveuglement comme la capacité de voir les choses sans se fonder sur les apparences (en ce sens en effet on dit que la justice est « aveugle »)</w:t>
            </w:r>
            <w:r>
              <w:rPr>
                <w:i/>
                <w:sz w:val="20"/>
              </w:rPr>
              <w:t>, alors on peut recomprendre l’aveuglement dont l’amour est l’occasion</w:t>
            </w:r>
          </w:p>
          <w:p w:rsidR="002D390E" w:rsidRDefault="002D390E" w:rsidP="007F7BDD">
            <w:pPr>
              <w:jc w:val="left"/>
              <w:rPr>
                <w:i/>
                <w:sz w:val="20"/>
              </w:rPr>
            </w:pPr>
          </w:p>
        </w:tc>
        <w:tc>
          <w:tcPr>
            <w:tcW w:w="3685" w:type="dxa"/>
          </w:tcPr>
          <w:p w:rsidR="002D390E" w:rsidRPr="007F7BDD" w:rsidRDefault="002D390E" w:rsidP="007F7BDD">
            <w:pPr>
              <w:jc w:val="left"/>
              <w:rPr>
                <w:b/>
              </w:rPr>
            </w:pPr>
            <w:r w:rsidRPr="007F7BDD">
              <w:rPr>
                <w:b/>
              </w:rPr>
              <w:t>III –</w:t>
            </w:r>
            <w:r w:rsidR="007F7BDD">
              <w:rPr>
                <w:b/>
              </w:rPr>
              <w:t xml:space="preserve"> S</w:t>
            </w:r>
            <w:r w:rsidRPr="007F7BDD">
              <w:rPr>
                <w:b/>
              </w:rPr>
              <w:t xml:space="preserve">oit faire comme dans les deux cases du dessus ; </w:t>
            </w:r>
          </w:p>
          <w:p w:rsidR="002D390E" w:rsidRPr="002D390E" w:rsidRDefault="002D390E" w:rsidP="007F7BDD">
            <w:pPr>
              <w:jc w:val="left"/>
              <w:rPr>
                <w:i/>
              </w:rPr>
            </w:pPr>
            <w:r w:rsidRPr="007F7BDD">
              <w:rPr>
                <w:b/>
              </w:rPr>
              <w:t>Soit apporter un sens 3</w:t>
            </w:r>
            <w:r>
              <w:t xml:space="preserve"> </w:t>
            </w:r>
            <w:r w:rsidRPr="002D390E">
              <w:rPr>
                <w:i/>
                <w:sz w:val="20"/>
              </w:rPr>
              <w:t>L’aveuglement enfin peut être redéfinit de façon positive comme le fait d’être illuminé par une quelque chose de plus fort que nous (ainsi lorsqu’on est aveuglé par une lumière trop vive). Alors penser l’amour comme aveugle revient à le souligner l’illumination qu’il provoque en l’homme.</w:t>
            </w:r>
            <w:r>
              <w:rPr>
                <w:rStyle w:val="Appelnotedebasdep"/>
                <w:i/>
                <w:sz w:val="20"/>
              </w:rPr>
              <w:footnoteReference w:id="5"/>
            </w:r>
          </w:p>
        </w:tc>
      </w:tr>
    </w:tbl>
    <w:p w:rsidR="00501A3D" w:rsidRDefault="00501A3D" w:rsidP="00104A77">
      <w:pPr>
        <w:spacing w:after="0"/>
        <w:rPr>
          <w:i/>
          <w:sz w:val="20"/>
        </w:rPr>
      </w:pPr>
    </w:p>
    <w:p w:rsidR="00501A3D" w:rsidRPr="00501A3D" w:rsidRDefault="007F7BDD" w:rsidP="00104A77">
      <w:pPr>
        <w:spacing w:after="0"/>
        <w:rPr>
          <w:sz w:val="22"/>
        </w:rPr>
      </w:pPr>
      <w:r>
        <w:rPr>
          <w:sz w:val="22"/>
        </w:rPr>
        <w:t>L</w:t>
      </w:r>
      <w:r w:rsidR="00501A3D">
        <w:rPr>
          <w:sz w:val="22"/>
        </w:rPr>
        <w:t>e tout est qu’entre vos 3 parties vous approfondissiez et nuanciez la réponse pour aboutir à une réponse de plus en plus satisfaisant</w:t>
      </w:r>
      <w:r w:rsidR="00BD5C1B">
        <w:rPr>
          <w:sz w:val="22"/>
        </w:rPr>
        <w:t>e</w:t>
      </w:r>
      <w:r w:rsidR="00501A3D">
        <w:rPr>
          <w:sz w:val="22"/>
        </w:rPr>
        <w:t xml:space="preserve"> au problème soulevé. </w:t>
      </w:r>
      <w:r>
        <w:rPr>
          <w:sz w:val="22"/>
        </w:rPr>
        <w:t>Le devoir avance par complexification progressive, et ré-envisage le problème en fonct</w:t>
      </w:r>
      <w:r w:rsidR="00BD5C1B">
        <w:rPr>
          <w:sz w:val="22"/>
        </w:rPr>
        <w:t>ion de l’épaississement de sens (chaque partie est comme une marche d’escalier que l’on franchit : la dernière marche dépasse ainsi la 1</w:t>
      </w:r>
      <w:r w:rsidR="00BD5C1B" w:rsidRPr="00BD5C1B">
        <w:rPr>
          <w:sz w:val="22"/>
          <w:vertAlign w:val="superscript"/>
        </w:rPr>
        <w:t>ère</w:t>
      </w:r>
      <w:r w:rsidR="00BD5C1B">
        <w:rPr>
          <w:sz w:val="22"/>
        </w:rPr>
        <w:t>, sans pour autant la renier, ie. sans pour autant que chaque partie vienne contredire les précédentes).</w:t>
      </w:r>
    </w:p>
    <w:p w:rsidR="00501A3D" w:rsidRDefault="00501A3D" w:rsidP="00104A77">
      <w:pPr>
        <w:spacing w:after="0"/>
        <w:rPr>
          <w:sz w:val="22"/>
        </w:rPr>
      </w:pPr>
    </w:p>
    <w:p w:rsidR="00104A77" w:rsidRPr="00967622" w:rsidRDefault="00104A77" w:rsidP="0075674B">
      <w:pPr>
        <w:spacing w:after="0"/>
        <w:outlineLvl w:val="0"/>
        <w:rPr>
          <w:b/>
          <w:sz w:val="22"/>
        </w:rPr>
      </w:pPr>
      <w:r w:rsidRPr="00967622">
        <w:rPr>
          <w:b/>
          <w:sz w:val="22"/>
        </w:rPr>
        <w:t xml:space="preserve">II- La rédaction : </w:t>
      </w:r>
    </w:p>
    <w:p w:rsidR="00104A77" w:rsidRDefault="008C21DC" w:rsidP="00104A77">
      <w:pPr>
        <w:spacing w:after="0"/>
        <w:rPr>
          <w:sz w:val="22"/>
          <w:u w:val="single"/>
        </w:rPr>
      </w:pPr>
      <w:r>
        <w:rPr>
          <w:noProof/>
          <w:sz w:val="22"/>
          <w:u w:val="single"/>
          <w:lang w:eastAsia="fr-FR"/>
        </w:rPr>
        <mc:AlternateContent>
          <mc:Choice Requires="wps">
            <w:drawing>
              <wp:anchor distT="0" distB="0" distL="114300" distR="114300" simplePos="0" relativeHeight="251660288" behindDoc="0" locked="0" layoutInCell="1" allowOverlap="1">
                <wp:simplePos x="0" y="0"/>
                <wp:positionH relativeFrom="column">
                  <wp:posOffset>-366395</wp:posOffset>
                </wp:positionH>
                <wp:positionV relativeFrom="paragraph">
                  <wp:posOffset>703580</wp:posOffset>
                </wp:positionV>
                <wp:extent cx="6200775" cy="1381125"/>
                <wp:effectExtent l="5080" t="8255" r="139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381125"/>
                        </a:xfrm>
                        <a:prstGeom prst="rect">
                          <a:avLst/>
                        </a:prstGeom>
                        <a:solidFill>
                          <a:srgbClr val="FFFFFF"/>
                        </a:solidFill>
                        <a:ln w="9525">
                          <a:solidFill>
                            <a:srgbClr val="000000"/>
                          </a:solidFill>
                          <a:miter lim="800000"/>
                          <a:headEnd/>
                          <a:tailEnd/>
                        </a:ln>
                      </wps:spPr>
                      <wps:txbx>
                        <w:txbxContent>
                          <w:p w:rsidR="00104A77" w:rsidRDefault="00104A77" w:rsidP="00104A77">
                            <w:pPr>
                              <w:spacing w:after="0"/>
                              <w:rPr>
                                <w:sz w:val="22"/>
                              </w:rPr>
                            </w:pPr>
                            <w:r>
                              <w:rPr>
                                <w:sz w:val="22"/>
                              </w:rPr>
                              <w:t>1. Mise en contexte (facultative)</w:t>
                            </w:r>
                          </w:p>
                          <w:p w:rsidR="00104A77" w:rsidRDefault="00104A77" w:rsidP="00104A77">
                            <w:pPr>
                              <w:spacing w:after="0"/>
                              <w:rPr>
                                <w:sz w:val="22"/>
                              </w:rPr>
                            </w:pPr>
                            <w:r>
                              <w:rPr>
                                <w:sz w:val="22"/>
                              </w:rPr>
                              <w:t>2. Montrer les différents sens que peut prendre le sujet, et montrer ainsi toute sa complexité. Il est important dans l’intro d’analyser tous les termes du sujet, non pas en une liste de course, mais pour soulever des problèmes.</w:t>
                            </w:r>
                          </w:p>
                          <w:p w:rsidR="00104A77" w:rsidRPr="00104A77" w:rsidRDefault="00104A77" w:rsidP="00104A77">
                            <w:pPr>
                              <w:spacing w:after="0"/>
                              <w:jc w:val="left"/>
                              <w:rPr>
                                <w:u w:val="single"/>
                              </w:rPr>
                            </w:pPr>
                            <w:r w:rsidRPr="003C4634">
                              <w:rPr>
                                <w:sz w:val="22"/>
                              </w:rPr>
                              <w:t>3. Problème et problématique (</w:t>
                            </w:r>
                            <w:r w:rsidRPr="00104A77">
                              <w:rPr>
                                <w:u w:val="single"/>
                              </w:rPr>
                              <w:t>marquée physiquement par un retour à la ligne et un alinéa)</w:t>
                            </w:r>
                          </w:p>
                          <w:p w:rsidR="00104A77" w:rsidRPr="007F7BDD" w:rsidRDefault="00104A77" w:rsidP="00104A77">
                            <w:pPr>
                              <w:spacing w:after="0"/>
                              <w:rPr>
                                <w:sz w:val="22"/>
                                <w:u w:val="single"/>
                              </w:rPr>
                            </w:pPr>
                            <w:r>
                              <w:rPr>
                                <w:sz w:val="22"/>
                              </w:rPr>
                              <w:t xml:space="preserve">4. Annonce du plan </w:t>
                            </w:r>
                            <w:r w:rsidRPr="00B20D85">
                              <w:rPr>
                                <w:sz w:val="20"/>
                              </w:rPr>
                              <w:t>(</w:t>
                            </w:r>
                            <w:r w:rsidRPr="00B20D85">
                              <w:rPr>
                                <w:i/>
                                <w:sz w:val="20"/>
                                <w:u w:val="single"/>
                              </w:rPr>
                              <w:t>Pour répondre à cette question, nous verrons tout d’abord que…., pour voir ensuite que…. . Enfin, nous pourrons voir que…)</w:t>
                            </w:r>
                            <w:r w:rsidR="007F7BDD" w:rsidRPr="00B20D85">
                              <w:rPr>
                                <w:sz w:val="20"/>
                                <w:u w:val="single"/>
                              </w:rPr>
                              <w:t>.</w:t>
                            </w:r>
                          </w:p>
                          <w:p w:rsidR="00104A77" w:rsidRDefault="00104A77" w:rsidP="00104A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8.85pt;margin-top:55.4pt;width:488.2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">
                <v:textbox>
                  <w:txbxContent>
                    <w:p w:rsidR="00104A77" w:rsidRDefault="00104A77" w:rsidP="00104A77">
                      <w:pPr>
                        <w:spacing w:after="0"/>
                        <w:rPr>
                          <w:sz w:val="22"/>
                        </w:rPr>
                      </w:pPr>
                      <w:r>
                        <w:rPr>
                          <w:sz w:val="22"/>
                        </w:rPr>
                        <w:t>1. Mise en contexte (facultative)</w:t>
                      </w:r>
                    </w:p>
                    <w:p w:rsidR="00104A77" w:rsidRDefault="00104A77" w:rsidP="00104A77">
                      <w:pPr>
                        <w:spacing w:after="0"/>
                        <w:rPr>
                          <w:sz w:val="22"/>
                        </w:rPr>
                      </w:pPr>
                      <w:r>
                        <w:rPr>
                          <w:sz w:val="22"/>
                        </w:rPr>
                        <w:t>2. Montrer les différents sens que peut prendre le sujet, et montrer ainsi toute sa complexité. Il est important dans l’intro d’analyser tous les termes du sujet, non pas en une liste de course, mais pour soulever des problèmes.</w:t>
                      </w:r>
                    </w:p>
                    <w:p w:rsidR="00104A77" w:rsidRPr="00104A77" w:rsidRDefault="00104A77" w:rsidP="00104A77">
                      <w:pPr>
                        <w:spacing w:after="0"/>
                        <w:jc w:val="left"/>
                        <w:rPr>
                          <w:u w:val="single"/>
                        </w:rPr>
                      </w:pPr>
                      <w:r w:rsidRPr="003C4634">
                        <w:rPr>
                          <w:sz w:val="22"/>
                        </w:rPr>
                        <w:t>3. Problème et problématique (</w:t>
                      </w:r>
                      <w:r w:rsidRPr="00104A77">
                        <w:rPr>
                          <w:u w:val="single"/>
                        </w:rPr>
                        <w:t>marquée physiquement par un retour à la ligne et un alinéa)</w:t>
                      </w:r>
                    </w:p>
                    <w:p w:rsidR="00104A77" w:rsidRPr="007F7BDD" w:rsidRDefault="00104A77" w:rsidP="00104A77">
                      <w:pPr>
                        <w:spacing w:after="0"/>
                        <w:rPr>
                          <w:sz w:val="22"/>
                          <w:u w:val="single"/>
                        </w:rPr>
                      </w:pPr>
                      <w:r>
                        <w:rPr>
                          <w:sz w:val="22"/>
                        </w:rPr>
                        <w:t xml:space="preserve">4. Annonce du plan </w:t>
                      </w:r>
                      <w:r w:rsidRPr="00B20D85">
                        <w:rPr>
                          <w:sz w:val="20"/>
                        </w:rPr>
                        <w:t>(</w:t>
                      </w:r>
                      <w:r w:rsidRPr="00B20D85">
                        <w:rPr>
                          <w:i/>
                          <w:sz w:val="20"/>
                          <w:u w:val="single"/>
                        </w:rPr>
                        <w:t>Pour répondre à cette question, nous verrons tout d’abord que…., pour voir ensuite que…. . Enfin, nous pourrons voir que…)</w:t>
                      </w:r>
                      <w:r w:rsidR="007F7BDD" w:rsidRPr="00B20D85">
                        <w:rPr>
                          <w:sz w:val="20"/>
                          <w:u w:val="single"/>
                        </w:rPr>
                        <w:t>.</w:t>
                      </w:r>
                    </w:p>
                    <w:p w:rsidR="00104A77" w:rsidRDefault="00104A77" w:rsidP="00104A77"/>
                  </w:txbxContent>
                </v:textbox>
              </v:rect>
            </w:pict>
          </mc:Fallback>
        </mc:AlternateContent>
      </w:r>
      <w:r w:rsidR="00104A77" w:rsidRPr="003C4634">
        <w:rPr>
          <w:b/>
          <w:sz w:val="22"/>
        </w:rPr>
        <w:t xml:space="preserve">A- Les étapes de l’introduction – </w:t>
      </w:r>
      <w:r w:rsidR="00104A77" w:rsidRPr="003C4634">
        <w:rPr>
          <w:sz w:val="22"/>
        </w:rPr>
        <w:t>l’introduction est capitale. A sa lecture, le correcteur sait déjà d’emblée à quelques point près quelle note vous aurez</w:t>
      </w:r>
      <w:r w:rsidR="00104A77">
        <w:rPr>
          <w:sz w:val="22"/>
        </w:rPr>
        <w:t xml:space="preserve"> (</w:t>
      </w:r>
      <w:r w:rsidR="00104A77" w:rsidRPr="003C4634">
        <w:rPr>
          <w:sz w:val="22"/>
          <w:u w:val="single"/>
        </w:rPr>
        <w:t>Ecrivez votre introduction entièrement au brouillon avant</w:t>
      </w:r>
      <w:r w:rsidR="00104A77">
        <w:rPr>
          <w:sz w:val="22"/>
          <w:u w:val="single"/>
        </w:rPr>
        <w:t>)</w:t>
      </w:r>
      <w:r w:rsidR="00104A77" w:rsidRPr="003C4634">
        <w:rPr>
          <w:sz w:val="22"/>
        </w:rPr>
        <w:t xml:space="preserve">. </w:t>
      </w:r>
      <w:r w:rsidR="00104A77">
        <w:rPr>
          <w:sz w:val="22"/>
        </w:rPr>
        <w:t>L’introduction justifie la nécessité de la question (pourquoi faut-il se la poser ?) ainsi que la nécessité de la réponse (pourquoi faut-il y répondre ?)</w:t>
      </w:r>
    </w:p>
    <w:p w:rsidR="00104A77" w:rsidRDefault="00104A77" w:rsidP="00104A77">
      <w:pPr>
        <w:spacing w:after="0"/>
        <w:rPr>
          <w:sz w:val="22"/>
          <w:u w:val="single"/>
        </w:rPr>
      </w:pPr>
    </w:p>
    <w:p w:rsidR="00104A77" w:rsidRDefault="00104A77" w:rsidP="00104A77">
      <w:pPr>
        <w:spacing w:after="0"/>
        <w:rPr>
          <w:sz w:val="22"/>
          <w:u w:val="single"/>
        </w:rPr>
      </w:pPr>
    </w:p>
    <w:p w:rsidR="00104A77" w:rsidRDefault="00104A77" w:rsidP="00104A77">
      <w:pPr>
        <w:spacing w:after="0"/>
        <w:rPr>
          <w:sz w:val="22"/>
          <w:u w:val="single"/>
        </w:rPr>
      </w:pPr>
    </w:p>
    <w:p w:rsidR="00104A77" w:rsidRDefault="00104A77" w:rsidP="00104A77">
      <w:pPr>
        <w:spacing w:after="0"/>
        <w:rPr>
          <w:sz w:val="22"/>
          <w:u w:val="single"/>
        </w:rPr>
      </w:pPr>
    </w:p>
    <w:p w:rsidR="00104A77" w:rsidRDefault="00104A77" w:rsidP="00104A77">
      <w:pPr>
        <w:spacing w:after="0"/>
        <w:rPr>
          <w:sz w:val="22"/>
          <w:u w:val="single"/>
        </w:rPr>
      </w:pPr>
    </w:p>
    <w:p w:rsidR="00104A77" w:rsidRDefault="00104A77" w:rsidP="00104A77">
      <w:pPr>
        <w:spacing w:after="0"/>
        <w:rPr>
          <w:sz w:val="22"/>
          <w:u w:val="single"/>
        </w:rPr>
      </w:pPr>
    </w:p>
    <w:p w:rsidR="00104A77" w:rsidRDefault="00104A77" w:rsidP="00104A77">
      <w:pPr>
        <w:spacing w:after="0"/>
        <w:rPr>
          <w:sz w:val="22"/>
          <w:u w:val="single"/>
        </w:rPr>
      </w:pPr>
    </w:p>
    <w:p w:rsidR="00104A77" w:rsidRDefault="00104A77" w:rsidP="00104A77">
      <w:pPr>
        <w:spacing w:after="0"/>
        <w:rPr>
          <w:sz w:val="22"/>
          <w:u w:val="single"/>
        </w:rPr>
      </w:pPr>
    </w:p>
    <w:p w:rsidR="00104A77" w:rsidRPr="00B20D85" w:rsidRDefault="00104A77" w:rsidP="00B20D85">
      <w:pPr>
        <w:spacing w:after="0"/>
        <w:jc w:val="left"/>
        <w:rPr>
          <w:sz w:val="22"/>
        </w:rPr>
      </w:pPr>
      <w:r w:rsidRPr="00B20D85">
        <w:rPr>
          <w:sz w:val="22"/>
          <w:u w:val="single"/>
        </w:rPr>
        <w:t>Rmq </w:t>
      </w:r>
      <w:r w:rsidRPr="00B20D85">
        <w:rPr>
          <w:sz w:val="22"/>
        </w:rPr>
        <w:t>: ne commencez pas à citer des auteurs philosophiques dans votre introduction (sauf éventuellement en guise de mise en contexte)</w:t>
      </w:r>
    </w:p>
    <w:p w:rsidR="00104A77" w:rsidRPr="00D41228" w:rsidRDefault="00104A77" w:rsidP="00104A77">
      <w:pPr>
        <w:spacing w:after="0"/>
        <w:rPr>
          <w:sz w:val="22"/>
        </w:rPr>
      </w:pPr>
    </w:p>
    <w:p w:rsidR="00104A77" w:rsidRPr="00967622" w:rsidRDefault="00104A77" w:rsidP="0075674B">
      <w:pPr>
        <w:spacing w:after="0"/>
        <w:outlineLvl w:val="0"/>
        <w:rPr>
          <w:b/>
          <w:sz w:val="22"/>
        </w:rPr>
      </w:pPr>
      <w:r w:rsidRPr="00967622">
        <w:rPr>
          <w:b/>
          <w:sz w:val="22"/>
        </w:rPr>
        <w:t xml:space="preserve">B- La rédaction des parties : </w:t>
      </w:r>
    </w:p>
    <w:p w:rsidR="00104A77" w:rsidRPr="00967622" w:rsidRDefault="00104A77" w:rsidP="00104A77">
      <w:pPr>
        <w:rPr>
          <w:b/>
          <w:i/>
          <w:sz w:val="22"/>
        </w:rPr>
      </w:pPr>
      <w:r w:rsidRPr="00967622">
        <w:rPr>
          <w:b/>
          <w:sz w:val="22"/>
        </w:rPr>
        <w:t>1. Chapeau introducteur</w:t>
      </w:r>
      <w:r w:rsidRPr="00967622">
        <w:rPr>
          <w:sz w:val="22"/>
        </w:rPr>
        <w:t xml:space="preserve"> de la partie: une-deux phrases annonçant clairement la thèse qui sera défendue dans l’ensemble de cette partie. </w:t>
      </w:r>
      <w:r w:rsidRPr="00B20D85">
        <w:rPr>
          <w:sz w:val="20"/>
        </w:rPr>
        <w:t xml:space="preserve">Ex : (I) </w:t>
      </w:r>
      <w:r w:rsidRPr="00B20D85">
        <w:rPr>
          <w:i/>
          <w:sz w:val="20"/>
          <w:u w:val="single"/>
        </w:rPr>
        <w:t>Dans un premier temps,</w:t>
      </w:r>
      <w:r w:rsidRPr="00B20D85">
        <w:rPr>
          <w:i/>
          <w:sz w:val="20"/>
        </w:rPr>
        <w:t xml:space="preserve"> il apparait que l’homme a du mal à se connaître directement, sans intermédiaire, du fait de l’aveuglement de l’homme sur lui-même. </w:t>
      </w:r>
    </w:p>
    <w:p w:rsidR="00104A77" w:rsidRPr="00967622" w:rsidRDefault="00104A77" w:rsidP="00104A77">
      <w:pPr>
        <w:spacing w:after="0"/>
        <w:rPr>
          <w:i/>
          <w:sz w:val="22"/>
        </w:rPr>
      </w:pPr>
      <w:r w:rsidRPr="00967622">
        <w:rPr>
          <w:b/>
          <w:sz w:val="22"/>
        </w:rPr>
        <w:t xml:space="preserve">2. Chapeau introducteur </w:t>
      </w:r>
      <w:r>
        <w:rPr>
          <w:b/>
          <w:sz w:val="22"/>
        </w:rPr>
        <w:t>du parag</w:t>
      </w:r>
      <w:r w:rsidRPr="00967622">
        <w:rPr>
          <w:b/>
          <w:sz w:val="22"/>
        </w:rPr>
        <w:t xml:space="preserve">raphe : </w:t>
      </w:r>
      <w:r w:rsidRPr="00967622">
        <w:rPr>
          <w:sz w:val="22"/>
        </w:rPr>
        <w:t>énoncer en quelques phrases le premier argument, qui constitue la 1</w:t>
      </w:r>
      <w:r w:rsidRPr="00967622">
        <w:rPr>
          <w:sz w:val="22"/>
          <w:vertAlign w:val="superscript"/>
        </w:rPr>
        <w:t>ère</w:t>
      </w:r>
      <w:r w:rsidRPr="00967622">
        <w:rPr>
          <w:sz w:val="22"/>
        </w:rPr>
        <w:t xml:space="preserve"> sous-partie. Chaque sous-partie apporte un argument de plus à la thèse défendue dans la partie, dans une gradation progressive. </w:t>
      </w:r>
      <w:r w:rsidRPr="00967622">
        <w:rPr>
          <w:i/>
          <w:sz w:val="22"/>
        </w:rPr>
        <w:t>(</w:t>
      </w:r>
      <w:r w:rsidRPr="00B20D85">
        <w:rPr>
          <w:i/>
          <w:sz w:val="20"/>
        </w:rPr>
        <w:t xml:space="preserve">A). La connaissance de soi par soi-même semble difficile </w:t>
      </w:r>
      <w:r w:rsidRPr="00B20D85">
        <w:rPr>
          <w:i/>
          <w:sz w:val="20"/>
          <w:u w:val="single"/>
        </w:rPr>
        <w:t xml:space="preserve">premièrement </w:t>
      </w:r>
      <w:r w:rsidRPr="00B20D85">
        <w:rPr>
          <w:i/>
          <w:sz w:val="20"/>
        </w:rPr>
        <w:t xml:space="preserve">car toute connaissance objective suppose une distance vis-à-vis de ce que l’on prend pour objet. La connaissance de soi-même est donc difficile du fait de cette absence de distance entre celui qui connait et ce qui est à connaître. </w:t>
      </w:r>
    </w:p>
    <w:p w:rsidR="00104A77" w:rsidRPr="00967622" w:rsidRDefault="00104A77" w:rsidP="00104A77">
      <w:pPr>
        <w:spacing w:after="0"/>
        <w:rPr>
          <w:b/>
          <w:sz w:val="22"/>
          <w:u w:val="single"/>
        </w:rPr>
      </w:pPr>
    </w:p>
    <w:p w:rsidR="00104A77" w:rsidRPr="00967622" w:rsidRDefault="00104A77" w:rsidP="00104A77">
      <w:pPr>
        <w:rPr>
          <w:i/>
          <w:sz w:val="22"/>
        </w:rPr>
      </w:pPr>
      <w:r w:rsidRPr="00967622">
        <w:rPr>
          <w:b/>
          <w:sz w:val="22"/>
        </w:rPr>
        <w:t>3. Illustration de cet argument </w:t>
      </w:r>
      <w:r w:rsidRPr="00967622">
        <w:rPr>
          <w:sz w:val="22"/>
        </w:rPr>
        <w:t xml:space="preserve">par un exemple (littéraire, personnel, que vous inventez...) ou par le texte d’un auteur. </w:t>
      </w:r>
      <w:r>
        <w:rPr>
          <w:sz w:val="22"/>
        </w:rPr>
        <w:t>(</w:t>
      </w:r>
      <w:r w:rsidRPr="00B20D85">
        <w:rPr>
          <w:i/>
          <w:sz w:val="20"/>
          <w:u w:val="single"/>
        </w:rPr>
        <w:t>En effet</w:t>
      </w:r>
      <w:r w:rsidRPr="00B20D85">
        <w:rPr>
          <w:i/>
          <w:sz w:val="20"/>
        </w:rPr>
        <w:t xml:space="preserve">, une connaissance pour être objective, c'est-à-dire la plus fidèle possible à ce qui est, exige une distance avec ce que l’on prend pour objet. C’est du moins un des critères fondamentaux pour qu’une connaissance soit dite scientifique. Si l’homme doit avoir une distance à l’égard de l’objet de sa connaissance, la connaissance de soi semble alors impossible. L’homme pourrait connaître autrui, car une distance est alors possible entre celui qui connait et ce qui est à connaître, mais non lui-même. Cette absence de distance dans la connaissance de soi met en péril l’idée même qu’il puisse y avoir connaissance de soi. </w:t>
      </w:r>
      <w:r w:rsidRPr="00B20D85">
        <w:rPr>
          <w:b/>
          <w:sz w:val="20"/>
        </w:rPr>
        <w:t xml:space="preserve">[exemple] </w:t>
      </w:r>
      <w:r w:rsidRPr="00B20D85">
        <w:rPr>
          <w:i/>
          <w:sz w:val="20"/>
        </w:rPr>
        <w:t>Narcisse, cet homme aveugle sur lui-même, d’un aveuglement qui le conduit à la mort, peut être considéré comme une image de la difficulté qu’a l’homme de se connaître lui-même. Toute connaissance de soi n’est pas à l’instar de Narcisse condamnée à n’être qu’aveuglement sur soi ?</w:t>
      </w:r>
      <w:r w:rsidR="00B20D85">
        <w:rPr>
          <w:i/>
          <w:sz w:val="20"/>
        </w:rPr>
        <w:t>)</w:t>
      </w:r>
    </w:p>
    <w:p w:rsidR="00BD5C1B" w:rsidRDefault="00104A77" w:rsidP="00BD5C1B">
      <w:r w:rsidRPr="00967622">
        <w:rPr>
          <w:b/>
          <w:sz w:val="22"/>
        </w:rPr>
        <w:t>4. Conclusion de ce paragraphe </w:t>
      </w:r>
      <w:r w:rsidR="00BD5C1B">
        <w:rPr>
          <w:b/>
          <w:sz w:val="22"/>
        </w:rPr>
        <w:t xml:space="preserve">ou, à </w:t>
      </w:r>
      <w:r>
        <w:rPr>
          <w:b/>
          <w:sz w:val="22"/>
        </w:rPr>
        <w:t xml:space="preserve">la fin d’une  grande partie, </w:t>
      </w:r>
      <w:r w:rsidRPr="00C12060">
        <w:rPr>
          <w:b/>
          <w:sz w:val="20"/>
        </w:rPr>
        <w:t>TRANSITION </w:t>
      </w:r>
      <w:r>
        <w:rPr>
          <w:b/>
          <w:sz w:val="22"/>
        </w:rPr>
        <w:t xml:space="preserve">: </w:t>
      </w:r>
      <w:r w:rsidRPr="00967622">
        <w:rPr>
          <w:sz w:val="22"/>
        </w:rPr>
        <w:t xml:space="preserve">en fin </w:t>
      </w:r>
      <w:r>
        <w:rPr>
          <w:sz w:val="22"/>
        </w:rPr>
        <w:t>d’une partie</w:t>
      </w:r>
      <w:r w:rsidRPr="00967622">
        <w:rPr>
          <w:sz w:val="22"/>
        </w:rPr>
        <w:t xml:space="preserve">, </w:t>
      </w:r>
      <w:r>
        <w:rPr>
          <w:sz w:val="22"/>
        </w:rPr>
        <w:t xml:space="preserve">montrez ce que vous avez fait, puis montrez ce qu’il vous reste à faire. La transition </w:t>
      </w:r>
      <w:r>
        <w:t xml:space="preserve">est une relance dynamique, pour donner un nouveau cap à votre argumentation, par exemple en vous appuyant sur un point faible de l’argumentation précédente. </w:t>
      </w:r>
    </w:p>
    <w:p w:rsidR="00104A77" w:rsidRDefault="00104A77" w:rsidP="00BD5C1B">
      <w:r>
        <w:t xml:space="preserve">En clair, le déroulé d’une dissertation se fait ainsi : </w:t>
      </w:r>
    </w:p>
    <w:p w:rsidR="00104A77" w:rsidRDefault="008C21DC" w:rsidP="00104A77">
      <w:pPr>
        <w:spacing w:after="0"/>
        <w:ind w:left="708"/>
        <w:rPr>
          <w:sz w:val="22"/>
        </w:rPr>
      </w:pPr>
      <w:r>
        <w:rPr>
          <w:noProof/>
          <w:sz w:val="22"/>
          <w:lang w:eastAsia="fr-FR"/>
        </w:rP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72390</wp:posOffset>
                </wp:positionV>
                <wp:extent cx="3419475" cy="1066800"/>
                <wp:effectExtent l="5080" t="5715" r="13970"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066800"/>
                        </a:xfrm>
                        <a:prstGeom prst="rect">
                          <a:avLst/>
                        </a:prstGeom>
                        <a:solidFill>
                          <a:srgbClr val="FFFFFF"/>
                        </a:solidFill>
                        <a:ln w="9525">
                          <a:solidFill>
                            <a:srgbClr val="000000"/>
                          </a:solidFill>
                          <a:miter lim="800000"/>
                          <a:headEnd/>
                          <a:tailEnd/>
                        </a:ln>
                      </wps:spPr>
                      <wps:txbx>
                        <w:txbxContent>
                          <w:p w:rsidR="00104A77" w:rsidRDefault="00B20D85" w:rsidP="00104A77">
                            <w:pPr>
                              <w:pStyle w:val="Paragraphedeliste"/>
                              <w:numPr>
                                <w:ilvl w:val="0"/>
                                <w:numId w:val="3"/>
                              </w:numPr>
                              <w:spacing w:after="0"/>
                              <w:jc w:val="left"/>
                            </w:pPr>
                            <w:r>
                              <w:t>Première Thèse</w:t>
                            </w:r>
                          </w:p>
                          <w:p w:rsidR="00104A77" w:rsidRDefault="00104A77" w:rsidP="00104A77">
                            <w:pPr>
                              <w:pStyle w:val="Paragraphedeliste"/>
                              <w:numPr>
                                <w:ilvl w:val="0"/>
                                <w:numId w:val="4"/>
                              </w:numPr>
                              <w:spacing w:after="0"/>
                              <w:jc w:val="left"/>
                            </w:pPr>
                            <w:r>
                              <w:t>argument 1    +  1 ex ou 1 référence</w:t>
                            </w:r>
                          </w:p>
                          <w:p w:rsidR="00104A77" w:rsidRDefault="00104A77" w:rsidP="00104A77">
                            <w:pPr>
                              <w:pStyle w:val="Paragraphedeliste"/>
                              <w:numPr>
                                <w:ilvl w:val="0"/>
                                <w:numId w:val="4"/>
                              </w:numPr>
                              <w:spacing w:after="0"/>
                              <w:jc w:val="left"/>
                            </w:pPr>
                            <w:r>
                              <w:t>argument 2    + 1 ex ou 1 référence</w:t>
                            </w:r>
                          </w:p>
                          <w:p w:rsidR="00104A77" w:rsidRDefault="00104A77" w:rsidP="00104A77">
                            <w:pPr>
                              <w:pStyle w:val="Paragraphedeliste"/>
                              <w:numPr>
                                <w:ilvl w:val="0"/>
                                <w:numId w:val="4"/>
                              </w:numPr>
                              <w:spacing w:after="0"/>
                              <w:jc w:val="left"/>
                            </w:pPr>
                            <w:r>
                              <w:t>argument 3    + 1 ex ou 1 référence</w:t>
                            </w:r>
                          </w:p>
                          <w:p w:rsidR="00104A77" w:rsidRDefault="00104A77" w:rsidP="00104A77">
                            <w:pPr>
                              <w:spacing w:after="0"/>
                              <w:ind w:left="708"/>
                              <w:rPr>
                                <w:sz w:val="22"/>
                              </w:rPr>
                            </w:pPr>
                            <w:r>
                              <w:rPr>
                                <w:sz w:val="22"/>
                              </w:rPr>
                              <w:t xml:space="preserve">+ Transition vers le II. </w:t>
                            </w:r>
                          </w:p>
                          <w:p w:rsidR="00104A77" w:rsidRDefault="00104A77" w:rsidP="00104A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74.65pt;margin-top:5.7pt;width:269.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">
                <v:textbox>
                  <w:txbxContent>
                    <w:p w:rsidR="00104A77" w:rsidRDefault="00B20D85" w:rsidP="00104A77">
                      <w:pPr>
                        <w:pStyle w:val="Paragraphedeliste"/>
                        <w:numPr>
                          <w:ilvl w:val="0"/>
                          <w:numId w:val="3"/>
                        </w:numPr>
                        <w:spacing w:after="0"/>
                        <w:jc w:val="left"/>
                      </w:pPr>
                      <w:r>
                        <w:t>Première Thèse</w:t>
                      </w:r>
                    </w:p>
                    <w:p w:rsidR="00104A77" w:rsidRDefault="00104A77" w:rsidP="00104A77">
                      <w:pPr>
                        <w:pStyle w:val="Paragraphedeliste"/>
                        <w:numPr>
                          <w:ilvl w:val="0"/>
                          <w:numId w:val="4"/>
                        </w:numPr>
                        <w:spacing w:after="0"/>
                        <w:jc w:val="left"/>
                      </w:pPr>
                      <w:r>
                        <w:t>argument 1    +  1 ex ou 1 référence</w:t>
                      </w:r>
                    </w:p>
                    <w:p w:rsidR="00104A77" w:rsidRDefault="00104A77" w:rsidP="00104A77">
                      <w:pPr>
                        <w:pStyle w:val="Paragraphedeliste"/>
                        <w:numPr>
                          <w:ilvl w:val="0"/>
                          <w:numId w:val="4"/>
                        </w:numPr>
                        <w:spacing w:after="0"/>
                        <w:jc w:val="left"/>
                      </w:pPr>
                      <w:r>
                        <w:t>argument 2    + 1 ex ou 1 référence</w:t>
                      </w:r>
                    </w:p>
                    <w:p w:rsidR="00104A77" w:rsidRDefault="00104A77" w:rsidP="00104A77">
                      <w:pPr>
                        <w:pStyle w:val="Paragraphedeliste"/>
                        <w:numPr>
                          <w:ilvl w:val="0"/>
                          <w:numId w:val="4"/>
                        </w:numPr>
                        <w:spacing w:after="0"/>
                        <w:jc w:val="left"/>
                      </w:pPr>
                      <w:r>
                        <w:t>argument 3    + 1 ex ou 1 référence</w:t>
                      </w:r>
                    </w:p>
                    <w:p w:rsidR="00104A77" w:rsidRDefault="00104A77" w:rsidP="00104A77">
                      <w:pPr>
                        <w:spacing w:after="0"/>
                        <w:ind w:left="708"/>
                        <w:rPr>
                          <w:sz w:val="22"/>
                        </w:rPr>
                      </w:pPr>
                      <w:r>
                        <w:rPr>
                          <w:sz w:val="22"/>
                        </w:rPr>
                        <w:t xml:space="preserve">+ Transition vers le II. </w:t>
                      </w:r>
                    </w:p>
                    <w:p w:rsidR="00104A77" w:rsidRDefault="00104A77" w:rsidP="00104A77"/>
                  </w:txbxContent>
                </v:textbox>
              </v:rect>
            </w:pict>
          </mc:Fallback>
        </mc:AlternateContent>
      </w:r>
    </w:p>
    <w:p w:rsidR="00104A77" w:rsidRDefault="00104A77" w:rsidP="00104A77">
      <w:pPr>
        <w:spacing w:after="0"/>
        <w:ind w:left="708"/>
        <w:rPr>
          <w:sz w:val="22"/>
        </w:rPr>
      </w:pPr>
    </w:p>
    <w:p w:rsidR="00104A77" w:rsidRDefault="00104A77" w:rsidP="00104A77">
      <w:pPr>
        <w:spacing w:after="0"/>
        <w:ind w:left="708"/>
        <w:rPr>
          <w:sz w:val="22"/>
        </w:rPr>
      </w:pPr>
    </w:p>
    <w:p w:rsidR="00104A77" w:rsidRDefault="00104A77" w:rsidP="00104A77">
      <w:pPr>
        <w:spacing w:after="0"/>
        <w:ind w:left="708"/>
        <w:rPr>
          <w:sz w:val="22"/>
        </w:rPr>
      </w:pPr>
    </w:p>
    <w:p w:rsidR="00104A77" w:rsidRDefault="00104A77" w:rsidP="00104A77">
      <w:pPr>
        <w:spacing w:after="0"/>
        <w:ind w:left="708"/>
        <w:rPr>
          <w:sz w:val="22"/>
        </w:rPr>
      </w:pPr>
    </w:p>
    <w:p w:rsidR="00104A77" w:rsidRDefault="00104A77" w:rsidP="00104A77">
      <w:pPr>
        <w:spacing w:after="0"/>
        <w:ind w:left="708"/>
        <w:rPr>
          <w:sz w:val="22"/>
        </w:rPr>
      </w:pPr>
    </w:p>
    <w:p w:rsidR="00104A77" w:rsidRPr="00967622" w:rsidRDefault="00104A77" w:rsidP="00104A77">
      <w:pPr>
        <w:spacing w:after="0"/>
        <w:ind w:left="708"/>
        <w:rPr>
          <w:sz w:val="22"/>
        </w:rPr>
      </w:pPr>
    </w:p>
    <w:p w:rsidR="00BD5C1B" w:rsidRDefault="00104A77" w:rsidP="00104A77">
      <w:pPr>
        <w:spacing w:after="0"/>
        <w:rPr>
          <w:sz w:val="22"/>
        </w:rPr>
      </w:pPr>
      <w:r>
        <w:rPr>
          <w:b/>
          <w:sz w:val="22"/>
        </w:rPr>
        <w:t>Conclusion du devoir</w:t>
      </w:r>
      <w:r>
        <w:rPr>
          <w:sz w:val="22"/>
        </w:rPr>
        <w:t xml:space="preserve"> : pour conclure, </w:t>
      </w:r>
    </w:p>
    <w:p w:rsidR="00BD5C1B" w:rsidRDefault="00BD5C1B" w:rsidP="00104A77">
      <w:pPr>
        <w:spacing w:after="0"/>
        <w:rPr>
          <w:sz w:val="22"/>
        </w:rPr>
      </w:pPr>
      <w:r>
        <w:rPr>
          <w:sz w:val="22"/>
        </w:rPr>
        <w:t>1. revenir en 2-3 phrases sur le déroulement de la pensée au long de la dissertation</w:t>
      </w:r>
    </w:p>
    <w:p w:rsidR="00104A77" w:rsidRDefault="00BD5C1B" w:rsidP="00BD5C1B">
      <w:pPr>
        <w:spacing w:after="0"/>
        <w:rPr>
          <w:sz w:val="22"/>
        </w:rPr>
      </w:pPr>
      <w:r>
        <w:rPr>
          <w:sz w:val="22"/>
        </w:rPr>
        <w:t>2. répondre directement à la problématique.</w:t>
      </w:r>
    </w:p>
    <w:p w:rsidR="00BD5C1B" w:rsidRDefault="00BD5C1B" w:rsidP="00BD5C1B">
      <w:pPr>
        <w:spacing w:after="0"/>
        <w:rPr>
          <w:sz w:val="22"/>
        </w:rPr>
      </w:pPr>
    </w:p>
    <w:p w:rsidR="005A2AD2" w:rsidRPr="00B20D85" w:rsidRDefault="00B20D85">
      <w:pPr>
        <w:rPr>
          <w:i/>
        </w:rPr>
      </w:pPr>
      <w:r w:rsidRPr="00B20D85">
        <w:rPr>
          <w:i/>
          <w:sz w:val="22"/>
        </w:rPr>
        <w:t xml:space="preserve">Si vous respectez la méthodologie, il ne vous sera pas difficile d’écrire 1 copie double </w:t>
      </w:r>
      <w:r w:rsidRPr="00B20D85">
        <w:rPr>
          <w:i/>
          <w:sz w:val="20"/>
        </w:rPr>
        <w:t>1/2</w:t>
      </w:r>
      <w:r w:rsidRPr="00B20D85">
        <w:rPr>
          <w:i/>
          <w:sz w:val="22"/>
        </w:rPr>
        <w:t xml:space="preserve">, voire 2 ! </w:t>
      </w:r>
      <w:r w:rsidRPr="00B20D85">
        <w:rPr>
          <w:b/>
          <w:i/>
          <w:sz w:val="22"/>
        </w:rPr>
        <w:t>Maitrisez la méthode, connaissez bien votre cours</w:t>
      </w:r>
      <w:r w:rsidRPr="00B20D85">
        <w:rPr>
          <w:i/>
          <w:sz w:val="22"/>
        </w:rPr>
        <w:t xml:space="preserve"> (en vous demandant toujours pour chaque texte comme il peut vous servir à traiter d’autres notions au programme), </w:t>
      </w:r>
      <w:r w:rsidRPr="00B20D85">
        <w:rPr>
          <w:b/>
          <w:i/>
          <w:sz w:val="22"/>
        </w:rPr>
        <w:t>soyez plein d’énergie et de rigueur dans votre écriture. Et lancez-vous avec audace dans l’aventure de la pensée…</w:t>
      </w:r>
    </w:p>
    <w:sectPr w:rsidR="005A2AD2" w:rsidRPr="00B20D85" w:rsidSect="00054D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B81" w:rsidRDefault="00F40B81" w:rsidP="00104A77">
      <w:pPr>
        <w:spacing w:after="0" w:line="240" w:lineRule="auto"/>
      </w:pPr>
      <w:r>
        <w:separator/>
      </w:r>
    </w:p>
  </w:endnote>
  <w:endnote w:type="continuationSeparator" w:id="0">
    <w:p w:rsidR="00F40B81" w:rsidRDefault="00F40B81" w:rsidP="0010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B81" w:rsidRDefault="00F40B81" w:rsidP="00104A77">
      <w:pPr>
        <w:spacing w:after="0" w:line="240" w:lineRule="auto"/>
      </w:pPr>
      <w:r>
        <w:separator/>
      </w:r>
    </w:p>
  </w:footnote>
  <w:footnote w:type="continuationSeparator" w:id="0">
    <w:p w:rsidR="00F40B81" w:rsidRDefault="00F40B81" w:rsidP="00104A77">
      <w:pPr>
        <w:spacing w:after="0" w:line="240" w:lineRule="auto"/>
      </w:pPr>
      <w:r>
        <w:continuationSeparator/>
      </w:r>
    </w:p>
  </w:footnote>
  <w:footnote w:id="1">
    <w:p w:rsidR="00104A77" w:rsidRPr="00F51A9D" w:rsidRDefault="00104A77" w:rsidP="00104A77">
      <w:pPr>
        <w:pStyle w:val="Notedebasdepage"/>
      </w:pPr>
      <w:r w:rsidRPr="00F51A9D">
        <w:rPr>
          <w:rStyle w:val="Appelnotedebasdep"/>
        </w:rPr>
        <w:footnoteRef/>
      </w:r>
      <w:r>
        <w:t xml:space="preserve"> C’</w:t>
      </w:r>
      <w:r w:rsidRPr="00F51A9D">
        <w:t>est le moment de fai</w:t>
      </w:r>
      <w:r>
        <w:t xml:space="preserve">re un retour sur votre culture pour la mettre au service du traitement des problèmes. </w:t>
      </w:r>
      <w:r w:rsidRPr="00F51A9D">
        <w:t>Tout peut servir en philosophie, des contes de Perrault, jusqu’aux mythes, aux pièces de théâtres, aux personnages de la littérature, en passant par la Bible – tout peut servir, à condition de se servir de ces exemples comme des matériaux pour penser</w:t>
      </w:r>
    </w:p>
  </w:footnote>
  <w:footnote w:id="2">
    <w:p w:rsidR="00104A77" w:rsidRPr="00C16973" w:rsidRDefault="00104A77" w:rsidP="00104A77">
      <w:pPr>
        <w:pStyle w:val="Notedebasdepage"/>
      </w:pPr>
      <w:r w:rsidRPr="00C16973">
        <w:rPr>
          <w:rStyle w:val="Appelnotedebasdep"/>
        </w:rPr>
        <w:footnoteRef/>
      </w:r>
      <w:r w:rsidRPr="00C16973">
        <w:t xml:space="preserve"> Formulez-là en utilisant « d’un coté … ; de l’autre… ».</w:t>
      </w:r>
    </w:p>
  </w:footnote>
  <w:footnote w:id="3">
    <w:p w:rsidR="00501A3D" w:rsidRDefault="00501A3D" w:rsidP="00501A3D">
      <w:pPr>
        <w:pStyle w:val="Notedebasdepage"/>
        <w:rPr>
          <w:i/>
        </w:rPr>
      </w:pPr>
      <w:r w:rsidRPr="00BC4EE8">
        <w:rPr>
          <w:rStyle w:val="Appelnotedebasdep"/>
        </w:rPr>
        <w:footnoteRef/>
      </w:r>
      <w:r w:rsidRPr="00BC4EE8">
        <w:t xml:space="preserve"> Ex1: I- </w:t>
      </w:r>
      <w:r w:rsidRPr="00BC4EE8">
        <w:rPr>
          <w:i/>
        </w:rPr>
        <w:t>la connaissance de soi peut se passer d’autrui… / II- pb : l’homme s’avère cependant incapable de se voir tel qu’il est/ III- une connaissance de soi qui se lie à la connaissance que l’autre à de moi</w:t>
      </w:r>
      <w:r>
        <w:rPr>
          <w:i/>
        </w:rPr>
        <w:t xml:space="preserve">. </w:t>
      </w:r>
    </w:p>
    <w:p w:rsidR="00501A3D" w:rsidRDefault="00501A3D" w:rsidP="00501A3D">
      <w:pPr>
        <w:pStyle w:val="Notedebasdepage"/>
      </w:pPr>
      <w:r w:rsidRPr="00BC4EE8">
        <w:rPr>
          <w:i/>
        </w:rPr>
        <w:t>Ex2 : I- la connaissance directe de soi est difficile voire impossible/ II- Autrui peut se révéler alors un élément utile voire nécessaire pour se connaître objectivement/ III- et peut nous permettre ensuite de fonder une connaissance plus directe de soi.</w:t>
      </w:r>
    </w:p>
  </w:footnote>
  <w:footnote w:id="4">
    <w:p w:rsidR="00501A3D" w:rsidRDefault="00501A3D" w:rsidP="00501A3D">
      <w:pPr>
        <w:pStyle w:val="Notedebasdepage"/>
      </w:pPr>
      <w:r>
        <w:rPr>
          <w:rStyle w:val="Appelnotedebasdep"/>
        </w:rPr>
        <w:footnoteRef/>
      </w:r>
      <w:r>
        <w:t xml:space="preserve"> Les transitions sont CAPITALES car elles permettent de passer d’une idée à une autre sans se contredire.</w:t>
      </w:r>
    </w:p>
  </w:footnote>
  <w:footnote w:id="5">
    <w:p w:rsidR="002D390E" w:rsidRDefault="002D390E">
      <w:pPr>
        <w:pStyle w:val="Notedebasdepage"/>
      </w:pPr>
      <w:r>
        <w:rPr>
          <w:rStyle w:val="Appelnotedebasdep"/>
        </w:rPr>
        <w:footnoteRef/>
      </w:r>
      <w:r>
        <w:t xml:space="preserve"> Cet exemple de plan par complexification du sens est très fort : il s’agit dans chaque partie de recomprendre le sujet à partir d’un sens particulier des termes.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22" w:rsidRDefault="005C722B">
    <w:pPr>
      <w:pStyle w:val="En-tte"/>
    </w:pPr>
    <w:r>
      <w:t xml:space="preserve">Fiche de méthode : la dissertation en philosophie. Mme Leborgne. </w:t>
    </w:r>
  </w:p>
  <w:p w:rsidR="00967622" w:rsidRDefault="008C21D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E95"/>
    <w:multiLevelType w:val="hybridMultilevel"/>
    <w:tmpl w:val="1632D3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67670E"/>
    <w:multiLevelType w:val="hybridMultilevel"/>
    <w:tmpl w:val="1FAED2BA"/>
    <w:lvl w:ilvl="0" w:tplc="5CF0B9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D96CCF"/>
    <w:multiLevelType w:val="hybridMultilevel"/>
    <w:tmpl w:val="8B70AB72"/>
    <w:lvl w:ilvl="0" w:tplc="90D2608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59D04C06"/>
    <w:multiLevelType w:val="hybridMultilevel"/>
    <w:tmpl w:val="AEBA8D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77"/>
    <w:rsid w:val="00054D9C"/>
    <w:rsid w:val="000879A7"/>
    <w:rsid w:val="000F0B5C"/>
    <w:rsid w:val="00104A77"/>
    <w:rsid w:val="00136FCA"/>
    <w:rsid w:val="0019759D"/>
    <w:rsid w:val="002665AD"/>
    <w:rsid w:val="00285B3E"/>
    <w:rsid w:val="002B788B"/>
    <w:rsid w:val="002D390E"/>
    <w:rsid w:val="002E5F0D"/>
    <w:rsid w:val="00354942"/>
    <w:rsid w:val="0036211E"/>
    <w:rsid w:val="003B44E2"/>
    <w:rsid w:val="003C4C94"/>
    <w:rsid w:val="00407823"/>
    <w:rsid w:val="00415258"/>
    <w:rsid w:val="004749E6"/>
    <w:rsid w:val="004A233B"/>
    <w:rsid w:val="00501407"/>
    <w:rsid w:val="00501A3D"/>
    <w:rsid w:val="005C722B"/>
    <w:rsid w:val="006360CD"/>
    <w:rsid w:val="00643990"/>
    <w:rsid w:val="0065177A"/>
    <w:rsid w:val="0069012F"/>
    <w:rsid w:val="006A533E"/>
    <w:rsid w:val="00751E49"/>
    <w:rsid w:val="0075674B"/>
    <w:rsid w:val="00756BA9"/>
    <w:rsid w:val="00796969"/>
    <w:rsid w:val="007D53D4"/>
    <w:rsid w:val="007F7BDD"/>
    <w:rsid w:val="00804CEE"/>
    <w:rsid w:val="008369B3"/>
    <w:rsid w:val="008C21DC"/>
    <w:rsid w:val="00974ABC"/>
    <w:rsid w:val="00975CDE"/>
    <w:rsid w:val="00994A92"/>
    <w:rsid w:val="009B71C2"/>
    <w:rsid w:val="009F60B3"/>
    <w:rsid w:val="00A45A08"/>
    <w:rsid w:val="00AA3C3C"/>
    <w:rsid w:val="00AD1D63"/>
    <w:rsid w:val="00B168DE"/>
    <w:rsid w:val="00B20D85"/>
    <w:rsid w:val="00B3767E"/>
    <w:rsid w:val="00B43053"/>
    <w:rsid w:val="00B53D28"/>
    <w:rsid w:val="00B53EB2"/>
    <w:rsid w:val="00BD5C1B"/>
    <w:rsid w:val="00CB31E1"/>
    <w:rsid w:val="00CF10A7"/>
    <w:rsid w:val="00D313A7"/>
    <w:rsid w:val="00DB6612"/>
    <w:rsid w:val="00DB7275"/>
    <w:rsid w:val="00DC2D8B"/>
    <w:rsid w:val="00DD0887"/>
    <w:rsid w:val="00DF2C6C"/>
    <w:rsid w:val="00DF5BAA"/>
    <w:rsid w:val="00E13881"/>
    <w:rsid w:val="00E32817"/>
    <w:rsid w:val="00E35A54"/>
    <w:rsid w:val="00E86D74"/>
    <w:rsid w:val="00F40B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77"/>
    <w:pPr>
      <w:jc w:val="both"/>
    </w:pPr>
    <w:rPr>
      <w:rFonts w:ascii="Times New Roman" w:hAnsi="Times New Roman"/>
      <w:sz w:val="24"/>
    </w:rPr>
  </w:style>
  <w:style w:type="paragraph" w:styleId="Titre1">
    <w:name w:val="heading 1"/>
    <w:basedOn w:val="Normal"/>
    <w:next w:val="Normal"/>
    <w:link w:val="Titre1Car"/>
    <w:uiPriority w:val="9"/>
    <w:qFormat/>
    <w:rsid w:val="009B7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71C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104A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04A77"/>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104A77"/>
    <w:pPr>
      <w:tabs>
        <w:tab w:val="center" w:pos="4536"/>
        <w:tab w:val="right" w:pos="9072"/>
      </w:tabs>
      <w:spacing w:after="0" w:line="240" w:lineRule="auto"/>
    </w:pPr>
  </w:style>
  <w:style w:type="character" w:customStyle="1" w:styleId="En-tteCar">
    <w:name w:val="En-tête Car"/>
    <w:basedOn w:val="Policepardfaut"/>
    <w:link w:val="En-tte"/>
    <w:uiPriority w:val="99"/>
    <w:rsid w:val="00104A77"/>
    <w:rPr>
      <w:rFonts w:ascii="Times New Roman" w:hAnsi="Times New Roman"/>
      <w:sz w:val="24"/>
    </w:rPr>
  </w:style>
  <w:style w:type="paragraph" w:styleId="Notedebasdepage">
    <w:name w:val="footnote text"/>
    <w:basedOn w:val="Normal"/>
    <w:link w:val="NotedebasdepageCar"/>
    <w:uiPriority w:val="99"/>
    <w:semiHidden/>
    <w:unhideWhenUsed/>
    <w:rsid w:val="00104A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4A77"/>
    <w:rPr>
      <w:rFonts w:ascii="Times New Roman" w:hAnsi="Times New Roman"/>
      <w:sz w:val="20"/>
      <w:szCs w:val="20"/>
    </w:rPr>
  </w:style>
  <w:style w:type="character" w:styleId="Appelnotedebasdep">
    <w:name w:val="footnote reference"/>
    <w:basedOn w:val="Policepardfaut"/>
    <w:uiPriority w:val="99"/>
    <w:semiHidden/>
    <w:unhideWhenUsed/>
    <w:rsid w:val="00104A77"/>
    <w:rPr>
      <w:vertAlign w:val="superscript"/>
    </w:rPr>
  </w:style>
  <w:style w:type="paragraph" w:styleId="Paragraphedeliste">
    <w:name w:val="List Paragraph"/>
    <w:basedOn w:val="Normal"/>
    <w:uiPriority w:val="34"/>
    <w:qFormat/>
    <w:rsid w:val="00104A77"/>
    <w:pPr>
      <w:ind w:left="720"/>
      <w:contextualSpacing/>
    </w:pPr>
  </w:style>
  <w:style w:type="paragraph" w:styleId="Explorateurdedocuments">
    <w:name w:val="Document Map"/>
    <w:basedOn w:val="Normal"/>
    <w:link w:val="ExplorateurdedocumentsCar"/>
    <w:uiPriority w:val="99"/>
    <w:semiHidden/>
    <w:unhideWhenUsed/>
    <w:rsid w:val="0075674B"/>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5674B"/>
    <w:rPr>
      <w:rFonts w:ascii="Tahoma" w:hAnsi="Tahoma" w:cs="Tahoma"/>
      <w:sz w:val="16"/>
      <w:szCs w:val="16"/>
    </w:rPr>
  </w:style>
  <w:style w:type="table" w:styleId="Grilledutableau">
    <w:name w:val="Table Grid"/>
    <w:basedOn w:val="TableauNormal"/>
    <w:uiPriority w:val="59"/>
    <w:rsid w:val="0050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77"/>
    <w:pPr>
      <w:jc w:val="both"/>
    </w:pPr>
    <w:rPr>
      <w:rFonts w:ascii="Times New Roman" w:hAnsi="Times New Roman"/>
      <w:sz w:val="24"/>
    </w:rPr>
  </w:style>
  <w:style w:type="paragraph" w:styleId="Titre1">
    <w:name w:val="heading 1"/>
    <w:basedOn w:val="Normal"/>
    <w:next w:val="Normal"/>
    <w:link w:val="Titre1Car"/>
    <w:uiPriority w:val="9"/>
    <w:qFormat/>
    <w:rsid w:val="009B7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71C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104A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04A77"/>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104A77"/>
    <w:pPr>
      <w:tabs>
        <w:tab w:val="center" w:pos="4536"/>
        <w:tab w:val="right" w:pos="9072"/>
      </w:tabs>
      <w:spacing w:after="0" w:line="240" w:lineRule="auto"/>
    </w:pPr>
  </w:style>
  <w:style w:type="character" w:customStyle="1" w:styleId="En-tteCar">
    <w:name w:val="En-tête Car"/>
    <w:basedOn w:val="Policepardfaut"/>
    <w:link w:val="En-tte"/>
    <w:uiPriority w:val="99"/>
    <w:rsid w:val="00104A77"/>
    <w:rPr>
      <w:rFonts w:ascii="Times New Roman" w:hAnsi="Times New Roman"/>
      <w:sz w:val="24"/>
    </w:rPr>
  </w:style>
  <w:style w:type="paragraph" w:styleId="Notedebasdepage">
    <w:name w:val="footnote text"/>
    <w:basedOn w:val="Normal"/>
    <w:link w:val="NotedebasdepageCar"/>
    <w:uiPriority w:val="99"/>
    <w:semiHidden/>
    <w:unhideWhenUsed/>
    <w:rsid w:val="00104A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4A77"/>
    <w:rPr>
      <w:rFonts w:ascii="Times New Roman" w:hAnsi="Times New Roman"/>
      <w:sz w:val="20"/>
      <w:szCs w:val="20"/>
    </w:rPr>
  </w:style>
  <w:style w:type="character" w:styleId="Appelnotedebasdep">
    <w:name w:val="footnote reference"/>
    <w:basedOn w:val="Policepardfaut"/>
    <w:uiPriority w:val="99"/>
    <w:semiHidden/>
    <w:unhideWhenUsed/>
    <w:rsid w:val="00104A77"/>
    <w:rPr>
      <w:vertAlign w:val="superscript"/>
    </w:rPr>
  </w:style>
  <w:style w:type="paragraph" w:styleId="Paragraphedeliste">
    <w:name w:val="List Paragraph"/>
    <w:basedOn w:val="Normal"/>
    <w:uiPriority w:val="34"/>
    <w:qFormat/>
    <w:rsid w:val="00104A77"/>
    <w:pPr>
      <w:ind w:left="720"/>
      <w:contextualSpacing/>
    </w:pPr>
  </w:style>
  <w:style w:type="paragraph" w:styleId="Explorateurdedocuments">
    <w:name w:val="Document Map"/>
    <w:basedOn w:val="Normal"/>
    <w:link w:val="ExplorateurdedocumentsCar"/>
    <w:uiPriority w:val="99"/>
    <w:semiHidden/>
    <w:unhideWhenUsed/>
    <w:rsid w:val="0075674B"/>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5674B"/>
    <w:rPr>
      <w:rFonts w:ascii="Tahoma" w:hAnsi="Tahoma" w:cs="Tahoma"/>
      <w:sz w:val="16"/>
      <w:szCs w:val="16"/>
    </w:rPr>
  </w:style>
  <w:style w:type="table" w:styleId="Grilledutableau">
    <w:name w:val="Table Grid"/>
    <w:basedOn w:val="TableauNormal"/>
    <w:uiPriority w:val="59"/>
    <w:rsid w:val="0050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7094</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Lycée Charles De Gaulle</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marieo</dc:creator>
  <cp:lastModifiedBy>user</cp:lastModifiedBy>
  <cp:revision>2</cp:revision>
  <dcterms:created xsi:type="dcterms:W3CDTF">2017-09-19T12:06:00Z</dcterms:created>
  <dcterms:modified xsi:type="dcterms:W3CDTF">2017-09-19T12:06:00Z</dcterms:modified>
</cp:coreProperties>
</file>